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468" w:afterLines="150" w:line="520" w:lineRule="exact"/>
        <w:ind w:firstLine="0" w:firstLineChars="0"/>
        <w:jc w:val="center"/>
        <w:rPr>
          <w:rFonts w:ascii="方正大标宋简体" w:hAnsi="Times New Roman" w:eastAsia="方正大标宋简体" w:cs="Times New Roman"/>
          <w:b/>
          <w:bCs/>
          <w:sz w:val="44"/>
          <w:szCs w:val="44"/>
        </w:rPr>
      </w:pPr>
      <w:r>
        <w:rPr>
          <w:rFonts w:hint="eastAsia" w:ascii="方正大标宋简体" w:hAnsi="Times New Roman" w:eastAsia="方正大标宋简体" w:cs="Times New Roman"/>
          <w:b/>
          <w:bCs/>
          <w:sz w:val="44"/>
          <w:szCs w:val="44"/>
        </w:rPr>
        <w:t>农学院本科生素质能力测评实施细则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为做好我院</w:t>
      </w:r>
      <w:r>
        <w:rPr>
          <w:rFonts w:hint="eastAsia" w:ascii="Times New Roman" w:hAnsi="Times New Roman" w:cs="Times New Roman"/>
          <w:color w:val="000000"/>
          <w:szCs w:val="32"/>
        </w:rPr>
        <w:t>本科生</w:t>
      </w:r>
      <w:r>
        <w:rPr>
          <w:rFonts w:ascii="Times New Roman" w:hAnsi="Times New Roman" w:cs="Times New Roman"/>
          <w:color w:val="000000"/>
          <w:szCs w:val="32"/>
        </w:rPr>
        <w:t>素质能力测评工作，根据《西北农林科技大学本科生素质能力测评实施办法（试行）》（校党发〔2020〕77 号）文件精神，结合我院本科生实际，特制订本细则。</w:t>
      </w:r>
    </w:p>
    <w:p>
      <w:pPr>
        <w:spacing w:line="580" w:lineRule="exact"/>
        <w:ind w:firstLine="643"/>
        <w:rPr>
          <w:rFonts w:ascii="Times New Roman" w:hAnsi="Times New Roman" w:eastAsia="黑体" w:cs="Times New Roman"/>
          <w:b/>
          <w:color w:val="000000"/>
          <w:szCs w:val="32"/>
        </w:rPr>
      </w:pPr>
      <w:r>
        <w:rPr>
          <w:rFonts w:ascii="Times New Roman" w:hAnsi="Times New Roman" w:eastAsia="黑体" w:cs="Times New Roman"/>
          <w:b/>
          <w:color w:val="000000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color w:val="000000"/>
          <w:szCs w:val="32"/>
        </w:rPr>
        <w:t>本科生</w:t>
      </w:r>
      <w:r>
        <w:rPr>
          <w:rFonts w:ascii="Times New Roman" w:hAnsi="Times New Roman" w:eastAsia="黑体" w:cs="Times New Roman"/>
          <w:b/>
          <w:color w:val="000000"/>
          <w:szCs w:val="32"/>
        </w:rPr>
        <w:t>素质能力测评工作组织机构</w:t>
      </w:r>
    </w:p>
    <w:p>
      <w:pPr>
        <w:spacing w:line="580" w:lineRule="exact"/>
        <w:ind w:firstLine="463" w:firstLineChars="144"/>
        <w:rPr>
          <w:rFonts w:ascii="Times New Roman" w:hAnsi="Times New Roman" w:eastAsia="楷体" w:cs="Times New Roman"/>
          <w:b/>
          <w:color w:val="000000"/>
          <w:szCs w:val="32"/>
        </w:rPr>
      </w:pPr>
      <w:r>
        <w:rPr>
          <w:rFonts w:ascii="Times New Roman" w:hAnsi="Times New Roman" w:eastAsia="楷体" w:cs="Times New Roman"/>
          <w:b/>
          <w:color w:val="000000"/>
          <w:szCs w:val="32"/>
        </w:rPr>
        <w:t>（一）农学院本科生素质能力测评领导小组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组  长：吴清华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成  员：沙  影  夏可阳  帕尔哈提·买明  杨</w:t>
      </w:r>
      <w:r>
        <w:rPr>
          <w:rFonts w:hint="eastAsia" w:ascii="Times New Roman" w:hAnsi="Times New Roman" w:cs="Times New Roman"/>
          <w:color w:val="000000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Cs w:val="32"/>
        </w:rPr>
        <w:t>华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 xml:space="preserve">张丽芸  </w:t>
      </w:r>
      <w:r>
        <w:rPr>
          <w:rFonts w:hint="eastAsia" w:ascii="Times New Roman" w:hAnsi="Times New Roman" w:cs="Times New Roman"/>
          <w:color w:val="000000"/>
          <w:szCs w:val="32"/>
        </w:rPr>
        <w:t>各班</w:t>
      </w:r>
      <w:r>
        <w:rPr>
          <w:rFonts w:ascii="Times New Roman" w:hAnsi="Times New Roman" w:cs="Times New Roman"/>
          <w:color w:val="000000"/>
          <w:szCs w:val="32"/>
        </w:rPr>
        <w:t>班主任  团委学生会主席团成员</w:t>
      </w:r>
    </w:p>
    <w:p>
      <w:pPr>
        <w:spacing w:line="580" w:lineRule="exact"/>
        <w:ind w:firstLine="463" w:firstLineChars="144"/>
        <w:rPr>
          <w:rFonts w:ascii="Times New Roman" w:hAnsi="Times New Roman" w:eastAsia="楷体" w:cs="Times New Roman"/>
          <w:b/>
          <w:color w:val="000000"/>
          <w:szCs w:val="32"/>
        </w:rPr>
      </w:pPr>
      <w:r>
        <w:rPr>
          <w:rFonts w:ascii="Times New Roman" w:hAnsi="Times New Roman" w:eastAsia="楷体" w:cs="Times New Roman"/>
          <w:b/>
          <w:color w:val="000000"/>
          <w:szCs w:val="32"/>
        </w:rPr>
        <w:t>（二）农学院本科生素质能力测评工作组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组  长：沙  影  夏可阳  帕尔哈提·买明  张丽芸</w:t>
      </w:r>
    </w:p>
    <w:p>
      <w:pPr>
        <w:spacing w:line="580" w:lineRule="exact"/>
        <w:ind w:left="960" w:leftChars="200" w:hanging="320" w:hangingChars="10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成  员：</w:t>
      </w:r>
      <w:r>
        <w:rPr>
          <w:rFonts w:hint="eastAsia" w:ascii="Times New Roman" w:hAnsi="Times New Roman" w:cs="Times New Roman"/>
          <w:color w:val="000000"/>
          <w:szCs w:val="32"/>
        </w:rPr>
        <w:t xml:space="preserve">各班班主任  团支部书记  </w:t>
      </w:r>
      <w:r>
        <w:rPr>
          <w:rFonts w:ascii="Times New Roman" w:hAnsi="Times New Roman" w:cs="Times New Roman"/>
          <w:color w:val="000000"/>
          <w:szCs w:val="32"/>
        </w:rPr>
        <w:t>班长</w:t>
      </w:r>
      <w:r>
        <w:rPr>
          <w:rFonts w:hint="eastAsia" w:ascii="Times New Roman" w:hAnsi="Times New Roman" w:cs="Times New Roman"/>
          <w:color w:val="000000"/>
          <w:szCs w:val="32"/>
        </w:rPr>
        <w:t xml:space="preserve">  班级评议小组</w:t>
      </w:r>
    </w:p>
    <w:p>
      <w:pPr>
        <w:spacing w:line="580" w:lineRule="exact"/>
        <w:ind w:firstLine="643"/>
        <w:rPr>
          <w:rFonts w:ascii="Times New Roman" w:hAnsi="Times New Roman" w:eastAsia="黑体" w:cs="Times New Roman"/>
          <w:b/>
          <w:color w:val="000000"/>
          <w:szCs w:val="32"/>
        </w:rPr>
      </w:pPr>
      <w:r>
        <w:rPr>
          <w:rFonts w:ascii="Times New Roman" w:hAnsi="Times New Roman" w:eastAsia="黑体" w:cs="Times New Roman"/>
          <w:b/>
          <w:color w:val="000000"/>
          <w:szCs w:val="32"/>
        </w:rPr>
        <w:t>二、素</w:t>
      </w:r>
      <w:r>
        <w:rPr>
          <w:rFonts w:hint="eastAsia" w:ascii="Times New Roman" w:hAnsi="Times New Roman" w:eastAsia="黑体" w:cs="Times New Roman"/>
          <w:b/>
          <w:color w:val="000000"/>
          <w:szCs w:val="32"/>
        </w:rPr>
        <w:t>质</w:t>
      </w:r>
      <w:r>
        <w:rPr>
          <w:rFonts w:ascii="Times New Roman" w:hAnsi="Times New Roman" w:eastAsia="黑体" w:cs="Times New Roman"/>
          <w:b/>
          <w:color w:val="000000"/>
          <w:szCs w:val="32"/>
        </w:rPr>
        <w:t>能力测评内容和计分标准</w:t>
      </w:r>
    </w:p>
    <w:p>
      <w:pPr>
        <w:pStyle w:val="2"/>
        <w:spacing w:before="0" w:beforeAutospacing="0" w:after="0" w:afterAutospacing="0" w:line="580" w:lineRule="exact"/>
        <w:ind w:firstLine="643"/>
        <w:rPr>
          <w:rFonts w:ascii="Times New Roman" w:hAnsi="Times New Roman" w:eastAsia="楷体" w:cs="Times New Roman"/>
          <w:sz w:val="32"/>
        </w:rPr>
      </w:pPr>
      <w:r>
        <w:rPr>
          <w:rFonts w:ascii="Times New Roman" w:hAnsi="Times New Roman" w:eastAsia="楷体" w:cs="Times New Roman"/>
          <w:sz w:val="32"/>
        </w:rPr>
        <w:t>（一）品德修养（ 50 分 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主要考核学生政治立场、道德品质和政治理论学习情况，并在此基础上根据学生日常表现予以加减分。该项总分不超过 50分。</w:t>
      </w:r>
    </w:p>
    <w:p>
      <w:pPr>
        <w:pStyle w:val="3"/>
        <w:spacing w:before="0" w:after="0" w:line="580" w:lineRule="exact"/>
        <w:ind w:left="192" w:leftChars="60" w:firstLine="488" w:firstLineChars="15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1.政治立场（ 5 分 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（1）</w:t>
      </w:r>
      <w:r>
        <w:rPr>
          <w:rFonts w:ascii="Times New Roman" w:hAnsi="Times New Roman" w:cs="Times New Roman"/>
          <w:szCs w:val="32"/>
        </w:rPr>
        <w:t>坚持四项基本原则，热爱祖国，热爱人民</w:t>
      </w:r>
      <w:r>
        <w:rPr>
          <w:rFonts w:hint="eastAsia" w:ascii="Times New Roman" w:hAnsi="Times New Roman" w:cs="Times New Roman"/>
          <w:szCs w:val="32"/>
        </w:rPr>
        <w:t>，记2分。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）有坚定的理想信念，坚持正确的政治方向，立志为中国特色社会主义伟大事业和中华民族伟大复兴奋斗</w:t>
      </w:r>
      <w:r>
        <w:rPr>
          <w:rFonts w:hint="eastAsia" w:ascii="Times New Roman" w:hAnsi="Times New Roman" w:cs="Times New Roman"/>
          <w:szCs w:val="32"/>
        </w:rPr>
        <w:t>，</w:t>
      </w:r>
      <w:r>
        <w:rPr>
          <w:rFonts w:ascii="Times New Roman" w:hAnsi="Times New Roman" w:cs="Times New Roman"/>
          <w:szCs w:val="32"/>
        </w:rPr>
        <w:t>记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分。</w:t>
      </w:r>
    </w:p>
    <w:p>
      <w:pPr>
        <w:pStyle w:val="3"/>
        <w:spacing w:before="0" w:after="0" w:line="580" w:lineRule="exact"/>
        <w:ind w:left="192" w:leftChars="60" w:firstLine="488" w:firstLineChars="15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2.道德品质（ 5 分 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（1）顾全大局，关心集体，能正确处理个人、集体与社会的关系，注意提高个人品德修养，诚实守信，尊敬师长，团结同学，记1分。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（2）遵守国家法律法规，未受司法或公安部门处罚，记1分。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（3）遵守课堂纪律，无迟到、早退、旷课现象，记1分。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（4）遵守考试纪律，无旷考、违纪和作弊现象，记1分。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（5）无上述以外其他违反校纪校规行为，记1分。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该项由所在团支部依据学生日常行为进行综合评价，其中学年内受到校纪处分的学生该项得分不得超过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分</w:t>
      </w:r>
      <w:r>
        <w:rPr>
          <w:rFonts w:hint="eastAsia" w:ascii="Times New Roman" w:hAnsi="Times New Roman" w:cs="Times New Roman"/>
          <w:szCs w:val="32"/>
        </w:rPr>
        <w:t>，受到院纪处分的学生该项得分不得超过4分</w:t>
      </w:r>
      <w:r>
        <w:rPr>
          <w:rFonts w:ascii="Times New Roman" w:hAnsi="Times New Roman" w:cs="Times New Roman"/>
          <w:szCs w:val="32"/>
        </w:rPr>
        <w:t>。</w:t>
      </w:r>
    </w:p>
    <w:p>
      <w:pPr>
        <w:pStyle w:val="3"/>
        <w:spacing w:before="0" w:after="0" w:line="580" w:lineRule="exact"/>
        <w:ind w:firstLine="643" w:firstLineChars="200"/>
        <w:rPr>
          <w:sz w:val="32"/>
        </w:rPr>
      </w:pPr>
      <w:r>
        <w:rPr>
          <w:rFonts w:hint="eastAsia" w:ascii="Times New Roman" w:hAnsi="Times New Roman" w:cs="Times New Roman"/>
          <w:sz w:val="32"/>
        </w:rPr>
        <w:t>3.</w:t>
      </w:r>
      <w:r>
        <w:rPr>
          <w:rFonts w:ascii="Times New Roman" w:hAnsi="Times New Roman" w:cs="Times New Roman"/>
          <w:sz w:val="32"/>
        </w:rPr>
        <w:t>行为修养（ 40分）</w:t>
      </w:r>
    </w:p>
    <w:p>
      <w:pPr>
        <w:pStyle w:val="4"/>
        <w:spacing w:before="0" w:beforeAutospacing="0" w:line="580" w:lineRule="exact"/>
        <w:ind w:left="-142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1）</w:t>
      </w:r>
      <w:r>
        <w:rPr>
          <w:rFonts w:ascii="Times New Roman" w:hAnsi="Times New Roman" w:cs="Times New Roman"/>
          <w:sz w:val="32"/>
          <w:szCs w:val="32"/>
        </w:rPr>
        <w:t>日常行为表现情况（ 20分）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（1）说话和气、团结友爱、人际关系融洽。（5分）</w:t>
      </w:r>
    </w:p>
    <w:p>
      <w:pPr>
        <w:spacing w:line="580" w:lineRule="exact"/>
        <w:ind w:firstLine="0" w:firstLineChars="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 xml:space="preserve">    </w:t>
      </w:r>
      <w:r>
        <w:rPr>
          <w:rFonts w:ascii="Times New Roman" w:hAnsi="Times New Roman" w:cs="Times New Roman"/>
          <w:szCs w:val="32"/>
        </w:rPr>
        <w:t>（2）尊敬师长、尊重他人、乐于助人，关心集体。（5分）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（3）爱护公物、保护环境，文明卫生、勤俭节约。（5分）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（4）遵守课堂纪律，不迟到、不早退、不旷课。（5分）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（1）（2）（3）项得分由所在团支部根据班级同学评议赋分，（4）项得分由所在团支部根据课堂检查、抽查记录和任课教师考勤记录等情况计分</w:t>
      </w:r>
      <w:r>
        <w:rPr>
          <w:rFonts w:hint="eastAsia" w:ascii="Times New Roman" w:hAnsi="Times New Roman" w:cs="Times New Roman"/>
          <w:szCs w:val="32"/>
        </w:rPr>
        <w:t>，分数上限为（5-违反次数*0.5）</w:t>
      </w:r>
      <w:r>
        <w:rPr>
          <w:rFonts w:ascii="Times New Roman" w:hAnsi="Times New Roman" w:cs="Times New Roman"/>
          <w:szCs w:val="32"/>
        </w:rPr>
        <w:t>。</w:t>
      </w:r>
    </w:p>
    <w:p>
      <w:pPr>
        <w:pStyle w:val="4"/>
        <w:spacing w:before="0" w:beforeAutospacing="0" w:line="580" w:lineRule="exact"/>
        <w:ind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2）日常集体政治理论学习情况</w:t>
      </w:r>
      <w:r>
        <w:rPr>
          <w:rFonts w:ascii="Times New Roman" w:hAnsi="Times New Roman" w:cs="Times New Roman"/>
          <w:sz w:val="32"/>
          <w:szCs w:val="32"/>
        </w:rPr>
        <w:t>（ 20 分）</w:t>
      </w:r>
    </w:p>
    <w:p>
      <w:pPr>
        <w:spacing w:line="580" w:lineRule="exact"/>
        <w:ind w:firstLine="64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（1）学习表现（ 10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每年度政治理论学习及集体活动次数不少于20次，其中政治理论学习约占60%，集体活动约占40%，每次学习和活动时间不少于2小时。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①参会签到（4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根据会议签到记录进行赋分，每参会一次加0.2分。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②学习笔记（3 分）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每上交一次学习笔记加0.15分。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以上参会签到和会议记录由团支部支书做好记录，与学习笔记一起每月上交</w:t>
      </w:r>
      <w:r>
        <w:rPr>
          <w:rFonts w:hint="eastAsia" w:ascii="Times New Roman" w:hAnsi="Times New Roman" w:cs="Times New Roman"/>
          <w:szCs w:val="32"/>
        </w:rPr>
        <w:t>院团委</w:t>
      </w:r>
      <w:r>
        <w:rPr>
          <w:rFonts w:ascii="Times New Roman" w:hAnsi="Times New Roman" w:cs="Times New Roman"/>
          <w:szCs w:val="32"/>
        </w:rPr>
        <w:t>组织部进行核查。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③青年大学习（3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学年内满勤参与青年大学习记3分，少参与一期扣0.2分，扣</w:t>
      </w:r>
      <w:r>
        <w:rPr>
          <w:rFonts w:hint="eastAsia" w:ascii="Times New Roman" w:hAnsi="Times New Roman" w:cs="Times New Roman"/>
          <w:szCs w:val="32"/>
        </w:rPr>
        <w:t>完</w:t>
      </w:r>
      <w:r>
        <w:rPr>
          <w:rFonts w:ascii="Times New Roman" w:hAnsi="Times New Roman" w:cs="Times New Roman"/>
          <w:szCs w:val="32"/>
        </w:rPr>
        <w:t>为止。</w:t>
      </w:r>
    </w:p>
    <w:p>
      <w:pPr>
        <w:spacing w:line="580" w:lineRule="exact"/>
        <w:ind w:firstLine="643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（2）学习成效（ 10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  <w:highlight w:val="none"/>
        </w:rPr>
      </w:pPr>
      <w:r>
        <w:rPr>
          <w:rFonts w:ascii="Times New Roman" w:hAnsi="Times New Roman" w:cs="Times New Roman"/>
          <w:szCs w:val="32"/>
          <w:highlight w:val="none"/>
        </w:rPr>
        <w:t>依据</w:t>
      </w:r>
      <w:r>
        <w:rPr>
          <w:rFonts w:hint="eastAsia" w:ascii="Times New Roman" w:hAnsi="Times New Roman" w:cs="Times New Roman"/>
          <w:szCs w:val="32"/>
          <w:highlight w:val="none"/>
        </w:rPr>
        <w:t>学校</w:t>
      </w:r>
      <w:r>
        <w:rPr>
          <w:rFonts w:ascii="Times New Roman" w:hAnsi="Times New Roman" w:cs="Times New Roman"/>
          <w:szCs w:val="32"/>
          <w:highlight w:val="none"/>
        </w:rPr>
        <w:t>组织的应知应会测试成绩进行折算</w:t>
      </w:r>
      <w:r>
        <w:rPr>
          <w:rFonts w:hint="eastAsia" w:ascii="Times New Roman" w:hAnsi="Times New Roman" w:cs="Times New Roman"/>
          <w:szCs w:val="32"/>
          <w:highlight w:val="none"/>
        </w:rPr>
        <w:t>，按照（测试成绩*10%）进行赋分</w:t>
      </w:r>
      <w:r>
        <w:rPr>
          <w:rFonts w:ascii="Times New Roman" w:hAnsi="Times New Roman" w:cs="Times New Roman"/>
          <w:szCs w:val="32"/>
          <w:highlight w:val="none"/>
        </w:rPr>
        <w:t>。</w:t>
      </w:r>
    </w:p>
    <w:p>
      <w:pPr>
        <w:pStyle w:val="4"/>
        <w:spacing w:before="0" w:beforeAutospacing="0" w:line="580" w:lineRule="exact"/>
        <w:ind w:left="-142" w:firstLine="964" w:firstLineChars="3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3）</w:t>
      </w:r>
      <w:r>
        <w:rPr>
          <w:rFonts w:ascii="Times New Roman" w:hAnsi="Times New Roman" w:cs="Times New Roman"/>
          <w:sz w:val="32"/>
          <w:szCs w:val="32"/>
          <w:highlight w:val="none"/>
        </w:rPr>
        <w:t>加减分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  <w:highlight w:val="none"/>
        </w:rPr>
      </w:pPr>
      <w:r>
        <w:rPr>
          <w:rFonts w:ascii="Times New Roman" w:hAnsi="Times New Roman" w:cs="Times New Roman"/>
          <w:szCs w:val="32"/>
          <w:highlight w:val="none"/>
        </w:rPr>
        <w:t>由</w:t>
      </w:r>
      <w:r>
        <w:rPr>
          <w:rFonts w:hint="eastAsia" w:ascii="Times New Roman" w:hAnsi="Times New Roman" w:cs="Times New Roman"/>
          <w:szCs w:val="32"/>
          <w:highlight w:val="none"/>
        </w:rPr>
        <w:t>素测</w:t>
      </w:r>
      <w:r>
        <w:rPr>
          <w:rFonts w:ascii="Times New Roman" w:hAnsi="Times New Roman" w:cs="Times New Roman"/>
          <w:szCs w:val="32"/>
          <w:highlight w:val="none"/>
        </w:rPr>
        <w:t>工作组根据学生表现进行量化考核，同一项目计分采取“就高原则”。</w:t>
      </w:r>
    </w:p>
    <w:p>
      <w:pPr>
        <w:pStyle w:val="4"/>
        <w:spacing w:before="0" w:beforeAutospacing="0" w:line="580" w:lineRule="exact"/>
        <w:ind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（1）加分项 （原则上上限为5分，累计超过5分以5分计）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①被</w:t>
      </w:r>
      <w:r>
        <w:rPr>
          <w:rFonts w:ascii="Times New Roman" w:hAnsi="Times New Roman" w:cs="Times New Roman"/>
          <w:color w:val="000000" w:themeColor="text1"/>
          <w:szCs w:val="32"/>
        </w:rPr>
        <w:t>评为“五星级文明宿舍”的宿舍成员加1.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Cs w:val="32"/>
        </w:rPr>
        <w:t>分，宿舍长另加0.2分；获流动红旗的宿舍全体成员每次分别加0.05分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，</w:t>
      </w:r>
      <w:r>
        <w:rPr>
          <w:rFonts w:ascii="Times New Roman" w:hAnsi="Times New Roman" w:cs="Times New Roman"/>
          <w:color w:val="000000" w:themeColor="text1"/>
          <w:szCs w:val="32"/>
        </w:rPr>
        <w:t>上限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0.5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分。 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FF0000"/>
          <w:szCs w:val="32"/>
          <w:highlight w:val="none"/>
        </w:rPr>
      </w:pPr>
      <w:r>
        <w:rPr>
          <w:rFonts w:ascii="Times New Roman" w:hAnsi="Times New Roman" w:cs="Times New Roman"/>
          <w:szCs w:val="32"/>
          <w:highlight w:val="none"/>
        </w:rPr>
        <w:t>②获得</w:t>
      </w:r>
      <w:r>
        <w:rPr>
          <w:rFonts w:hint="eastAsia" w:ascii="Times New Roman" w:hAnsi="Times New Roman" w:cs="Times New Roman"/>
          <w:szCs w:val="32"/>
          <w:highlight w:val="none"/>
        </w:rPr>
        <w:t>优秀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</w:rPr>
        <w:t>大学生党员加2分，</w:t>
      </w:r>
      <w:r>
        <w:rPr>
          <w:rFonts w:ascii="Times New Roman" w:hAnsi="Times New Roman" w:cs="Times New Roman"/>
          <w:color w:val="000000" w:themeColor="text1"/>
          <w:szCs w:val="32"/>
          <w:highlight w:val="none"/>
        </w:rPr>
        <w:t>校园之星加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</w:rPr>
        <w:t>1.8</w:t>
      </w:r>
      <w:r>
        <w:rPr>
          <w:rFonts w:ascii="Times New Roman" w:hAnsi="Times New Roman" w:cs="Times New Roman"/>
          <w:color w:val="000000" w:themeColor="text1"/>
          <w:szCs w:val="32"/>
          <w:highlight w:val="none"/>
        </w:rPr>
        <w:t>分，优秀学生干部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</w:rPr>
        <w:t>加1.6分，</w:t>
      </w:r>
      <w:r>
        <w:rPr>
          <w:rFonts w:ascii="Times New Roman" w:hAnsi="Times New Roman" w:cs="Times New Roman"/>
          <w:color w:val="000000" w:themeColor="text1"/>
          <w:szCs w:val="32"/>
          <w:highlight w:val="none"/>
        </w:rPr>
        <w:t>优秀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</w:rPr>
        <w:t>共青团干部</w:t>
      </w:r>
      <w:r>
        <w:rPr>
          <w:rFonts w:ascii="Times New Roman" w:hAnsi="Times New Roman" w:cs="Times New Roman"/>
          <w:color w:val="000000" w:themeColor="text1"/>
          <w:szCs w:val="32"/>
          <w:highlight w:val="none"/>
        </w:rPr>
        <w:t>加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</w:rPr>
        <w:t>1.4</w:t>
      </w:r>
      <w:r>
        <w:rPr>
          <w:rFonts w:ascii="Times New Roman" w:hAnsi="Times New Roman" w:cs="Times New Roman"/>
          <w:color w:val="000000" w:themeColor="text1"/>
          <w:szCs w:val="32"/>
          <w:highlight w:val="none"/>
        </w:rPr>
        <w:t>分，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</w:rPr>
        <w:t>各项</w:t>
      </w:r>
      <w:r>
        <w:rPr>
          <w:rFonts w:ascii="Times New Roman" w:hAnsi="Times New Roman" w:cs="Times New Roman"/>
          <w:color w:val="000000" w:themeColor="text1"/>
          <w:szCs w:val="32"/>
          <w:highlight w:val="none"/>
        </w:rPr>
        <w:t>标兵称号加1.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</w:rPr>
        <w:t>0</w:t>
      </w:r>
      <w:r>
        <w:rPr>
          <w:rFonts w:ascii="Times New Roman" w:hAnsi="Times New Roman" w:cs="Times New Roman"/>
          <w:color w:val="000000" w:themeColor="text1"/>
          <w:szCs w:val="32"/>
          <w:highlight w:val="none"/>
        </w:rPr>
        <w:t>分，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</w:rPr>
        <w:t>各项</w:t>
      </w:r>
      <w:r>
        <w:rPr>
          <w:rFonts w:ascii="Times New Roman" w:hAnsi="Times New Roman" w:cs="Times New Roman"/>
          <w:color w:val="000000" w:themeColor="text1"/>
          <w:szCs w:val="32"/>
          <w:highlight w:val="none"/>
        </w:rPr>
        <w:t>先进个人加</w:t>
      </w:r>
      <w:r>
        <w:rPr>
          <w:rFonts w:hint="eastAsia" w:ascii="Times New Roman" w:hAnsi="Times New Roman" w:cs="Times New Roman"/>
          <w:color w:val="000000" w:themeColor="text1"/>
          <w:szCs w:val="32"/>
          <w:highlight w:val="none"/>
        </w:rPr>
        <w:t>0.6</w:t>
      </w:r>
      <w:r>
        <w:rPr>
          <w:rFonts w:ascii="Times New Roman" w:hAnsi="Times New Roman" w:cs="Times New Roman"/>
          <w:color w:val="000000" w:themeColor="text1"/>
          <w:szCs w:val="32"/>
          <w:highlight w:val="none"/>
        </w:rPr>
        <w:t>分；</w:t>
      </w:r>
      <w:r>
        <w:rPr>
          <w:rFonts w:ascii="Times New Roman" w:hAnsi="Times New Roman" w:cs="Times New Roman"/>
          <w:szCs w:val="32"/>
          <w:highlight w:val="none"/>
        </w:rPr>
        <w:t>院级</w:t>
      </w:r>
      <w:r>
        <w:rPr>
          <w:rFonts w:hint="eastAsia" w:ascii="Times New Roman" w:hAnsi="Times New Roman" w:cs="Times New Roman"/>
          <w:szCs w:val="32"/>
          <w:highlight w:val="none"/>
        </w:rPr>
        <w:t>优秀大学生党员加1.0分，</w:t>
      </w:r>
      <w:r>
        <w:rPr>
          <w:rFonts w:ascii="Times New Roman" w:hAnsi="Times New Roman" w:cs="Times New Roman"/>
          <w:szCs w:val="32"/>
          <w:highlight w:val="none"/>
        </w:rPr>
        <w:t>优秀学生干部</w:t>
      </w:r>
      <w:r>
        <w:rPr>
          <w:rFonts w:hint="eastAsia" w:ascii="Times New Roman" w:hAnsi="Times New Roman" w:cs="Times New Roman"/>
          <w:szCs w:val="32"/>
          <w:highlight w:val="none"/>
        </w:rPr>
        <w:t>0.8</w:t>
      </w:r>
      <w:r>
        <w:rPr>
          <w:rFonts w:ascii="Times New Roman" w:hAnsi="Times New Roman" w:cs="Times New Roman"/>
          <w:szCs w:val="32"/>
          <w:highlight w:val="none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③有重大助人为乐、见义勇为、拾金不昧等表现，由个人提交材料至专业</w:t>
      </w:r>
      <w:r>
        <w:rPr>
          <w:rFonts w:hint="eastAsia" w:ascii="Times New Roman" w:hAnsi="Times New Roman" w:cs="Times New Roman"/>
          <w:szCs w:val="32"/>
        </w:rPr>
        <w:t>素质</w:t>
      </w:r>
      <w:r>
        <w:rPr>
          <w:rFonts w:ascii="Times New Roman" w:hAnsi="Times New Roman" w:cs="Times New Roman"/>
          <w:szCs w:val="32"/>
        </w:rPr>
        <w:t>测评工作组酌情加分，上限2分。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 w:themeColor="text1"/>
          <w:szCs w:val="32"/>
        </w:rPr>
      </w:pPr>
      <w:r>
        <w:rPr>
          <w:rFonts w:ascii="Times New Roman" w:hAnsi="Times New Roman" w:cs="Times New Roman"/>
          <w:szCs w:val="32"/>
        </w:rPr>
        <w:t>④获得校级及以上荣誉称号班集体的成员加1.2分，获</w:t>
      </w:r>
      <w:r>
        <w:rPr>
          <w:rFonts w:ascii="Times New Roman" w:hAnsi="Times New Roman" w:cs="Times New Roman"/>
          <w:color w:val="000000" w:themeColor="text1"/>
          <w:szCs w:val="32"/>
        </w:rPr>
        <w:t>得院级荣誉称号班集体的成员加0.8分。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auto"/>
          <w:szCs w:val="32"/>
        </w:rPr>
      </w:pPr>
      <w:r>
        <w:rPr>
          <w:rFonts w:ascii="Times New Roman" w:hAnsi="Times New Roman" w:cs="Times New Roman"/>
          <w:color w:val="auto"/>
          <w:szCs w:val="32"/>
        </w:rPr>
        <w:t>⑤</w:t>
      </w:r>
      <w:r>
        <w:rPr>
          <w:rFonts w:hint="eastAsia" w:ascii="Times New Roman" w:hAnsi="Times New Roman" w:cs="Times New Roman"/>
          <w:color w:val="auto"/>
          <w:szCs w:val="32"/>
        </w:rPr>
        <w:t>学年内</w:t>
      </w:r>
      <w:r>
        <w:rPr>
          <w:rFonts w:ascii="Times New Roman" w:hAnsi="Times New Roman" w:cs="Times New Roman"/>
          <w:color w:val="auto"/>
          <w:szCs w:val="32"/>
        </w:rPr>
        <w:t>参加</w:t>
      </w:r>
      <w:r>
        <w:rPr>
          <w:rFonts w:hint="eastAsia" w:ascii="Times New Roman" w:hAnsi="Times New Roman" w:cs="Times New Roman"/>
          <w:color w:val="auto"/>
          <w:szCs w:val="32"/>
        </w:rPr>
        <w:t>培训校院两级思想政治类、创新创业类和就业指导类辅助报告、讲座及座谈会等并提交报告会记录单，每次记0.02分，满分0.5分；参加</w:t>
      </w:r>
      <w:r>
        <w:rPr>
          <w:rFonts w:ascii="Times New Roman" w:hAnsi="Times New Roman" w:cs="Times New Roman"/>
          <w:color w:val="auto"/>
          <w:szCs w:val="32"/>
        </w:rPr>
        <w:t>青年马克思主义研习社等</w:t>
      </w:r>
      <w:r>
        <w:rPr>
          <w:rFonts w:hint="eastAsia" w:ascii="Times New Roman" w:hAnsi="Times New Roman" w:cs="Times New Roman"/>
          <w:color w:val="auto"/>
          <w:szCs w:val="32"/>
        </w:rPr>
        <w:t>思政</w:t>
      </w:r>
      <w:r>
        <w:rPr>
          <w:rFonts w:ascii="Times New Roman" w:hAnsi="Times New Roman" w:cs="Times New Roman"/>
          <w:color w:val="auto"/>
          <w:szCs w:val="32"/>
        </w:rPr>
        <w:t>社团活动，每次记0.</w:t>
      </w:r>
      <w:r>
        <w:rPr>
          <w:rFonts w:hint="eastAsia" w:ascii="Times New Roman" w:hAnsi="Times New Roman" w:cs="Times New Roman"/>
          <w:color w:val="auto"/>
          <w:szCs w:val="32"/>
        </w:rPr>
        <w:t>1</w:t>
      </w:r>
      <w:r>
        <w:rPr>
          <w:rFonts w:ascii="Times New Roman" w:hAnsi="Times New Roman" w:cs="Times New Roman"/>
          <w:color w:val="auto"/>
          <w:szCs w:val="32"/>
        </w:rPr>
        <w:t>分</w:t>
      </w:r>
      <w:r>
        <w:rPr>
          <w:rFonts w:hint="eastAsia" w:ascii="Times New Roman" w:hAnsi="Times New Roman" w:cs="Times New Roman"/>
          <w:color w:val="auto"/>
          <w:szCs w:val="32"/>
        </w:rPr>
        <w:t>，满分1.0</w:t>
      </w:r>
      <w:r>
        <w:rPr>
          <w:rFonts w:ascii="Times New Roman" w:hAnsi="Times New Roman" w:cs="Times New Roman"/>
          <w:color w:val="auto"/>
          <w:szCs w:val="32"/>
        </w:rPr>
        <w:t>分</w:t>
      </w:r>
      <w:r>
        <w:rPr>
          <w:rFonts w:hint="eastAsia" w:ascii="Times New Roman" w:hAnsi="Times New Roman" w:cs="Times New Roman"/>
          <w:color w:val="auto"/>
          <w:szCs w:val="32"/>
        </w:rPr>
        <w:t>；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参与或组织主题团日、升旗仪式等校院思政活动，每次</w:t>
      </w:r>
      <w:r>
        <w:rPr>
          <w:rFonts w:ascii="Times New Roman" w:hAnsi="Times New Roman" w:cs="Times New Roman"/>
          <w:color w:val="auto"/>
          <w:szCs w:val="32"/>
          <w:highlight w:val="none"/>
        </w:rPr>
        <w:t>记0.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1</w:t>
      </w:r>
      <w:r>
        <w:rPr>
          <w:rFonts w:ascii="Times New Roman" w:hAnsi="Times New Roman" w:cs="Times New Roman"/>
          <w:color w:val="auto"/>
          <w:szCs w:val="32"/>
          <w:highlight w:val="none"/>
        </w:rPr>
        <w:t>分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，满分1.0</w:t>
      </w:r>
      <w:r>
        <w:rPr>
          <w:rFonts w:ascii="Times New Roman" w:hAnsi="Times New Roman" w:cs="Times New Roman"/>
          <w:color w:val="auto"/>
          <w:szCs w:val="32"/>
          <w:highlight w:val="none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⑥经学院认定的其他加分项。</w:t>
      </w:r>
    </w:p>
    <w:p>
      <w:pPr>
        <w:pStyle w:val="4"/>
        <w:spacing w:before="0" w:beforeAutospacing="0" w:line="580" w:lineRule="exact"/>
        <w:ind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（2）扣分项 （上限为5分，累计扣分超过5分以5分计）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①学年内旷课一次扣0.8分，三次迟到或早退或旷晚自习者按一次旷课处理。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受学校警告处分一次扣0.4分，严重警告一次扣0.6分，记过一次扣0.8分，留校察看扣1.2分；受学院通报批评一次分别扣0.2分，受院级警告处分一次分别扣0.5分，受各部通报批评一次分别扣0.2分，受各部部内警告每次扣0.3分。以上同一行为扣分就高不就低，不重复扣分，纪检早起、晚归的处分不在此处扣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③在学校卫生检查中，被评为卫生不合格宿舍，舍长和其他舍员分别扣1.2分、0.8分；五星级宿舍评比过程中未达到三星级的宿舍舍长和其他舍员分别扣1.2分、0.8分。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④经学院认定的其他扣分项。</w:t>
      </w:r>
    </w:p>
    <w:p>
      <w:pPr>
        <w:pStyle w:val="2"/>
        <w:spacing w:before="0" w:beforeAutospacing="0" w:after="0" w:afterAutospacing="0" w:line="580" w:lineRule="exact"/>
        <w:ind w:firstLine="643"/>
        <w:rPr>
          <w:rFonts w:ascii="Times New Roman" w:hAnsi="Times New Roman" w:eastAsia="楷体" w:cs="Times New Roman"/>
          <w:sz w:val="32"/>
        </w:rPr>
      </w:pPr>
      <w:r>
        <w:rPr>
          <w:rFonts w:ascii="Times New Roman" w:hAnsi="Times New Roman" w:eastAsia="楷体" w:cs="Times New Roman"/>
          <w:sz w:val="32"/>
        </w:rPr>
        <w:t>（二）素质发展（ 30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主要考核学生在体育、美育、劳育三方面表现情况，该项总分不超过30分。各项总分不超过10分，累计得分超过10分的按10分计。 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1.体育（ 10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体育主要考核学生的国家学生体质健康标准测试情况、课外体育活动参与情况、参加体育竞赛比赛获奖情况和加分项四部分内容。</w:t>
      </w:r>
    </w:p>
    <w:p>
      <w:pPr>
        <w:pStyle w:val="4"/>
        <w:tabs>
          <w:tab w:val="left" w:pos="426"/>
        </w:tabs>
        <w:spacing w:before="0" w:beforeAutospacing="0" w:line="580" w:lineRule="exact"/>
        <w:ind w:firstLine="643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1）</w:t>
      </w:r>
      <w:r>
        <w:rPr>
          <w:rFonts w:ascii="Times New Roman" w:hAnsi="Times New Roman" w:cs="Times New Roman"/>
          <w:sz w:val="32"/>
          <w:szCs w:val="32"/>
        </w:rPr>
        <w:t>国家学生体质健康标准测试情况（4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依据国家学生体质健康标准测试（简称体测）成绩进行折算赋分，免测者体测成绩按</w:t>
      </w:r>
      <w:r>
        <w:rPr>
          <w:rFonts w:ascii="Times New Roman" w:hAnsi="Times New Roman" w:cs="Times New Roman"/>
          <w:color w:val="auto"/>
          <w:szCs w:val="32"/>
          <w:highlight w:val="none"/>
        </w:rPr>
        <w:t>2.4</w:t>
      </w:r>
      <w:r>
        <w:rPr>
          <w:rFonts w:ascii="Times New Roman" w:hAnsi="Times New Roman" w:cs="Times New Roman"/>
          <w:szCs w:val="32"/>
        </w:rPr>
        <w:t>分计。</w:t>
      </w:r>
    </w:p>
    <w:p>
      <w:pPr>
        <w:pStyle w:val="4"/>
        <w:tabs>
          <w:tab w:val="left" w:pos="426"/>
        </w:tabs>
        <w:spacing w:before="0" w:beforeAutospacing="0" w:line="580" w:lineRule="exact"/>
        <w:ind w:firstLine="643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2）课外体育参加</w:t>
      </w:r>
      <w:r>
        <w:rPr>
          <w:rFonts w:ascii="Times New Roman" w:hAnsi="Times New Roman" w:cs="Times New Roman"/>
          <w:sz w:val="32"/>
          <w:szCs w:val="32"/>
        </w:rPr>
        <w:t>情况（3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（1）出勤（早操、早操卡、各球队点名）：满分1.5分，缺勤一次扣0.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分，</w:t>
      </w:r>
      <w:r>
        <w:rPr>
          <w:rFonts w:hint="eastAsia" w:ascii="Times New Roman" w:hAnsi="Times New Roman" w:cs="Times New Roman"/>
          <w:szCs w:val="32"/>
        </w:rPr>
        <w:t>扣完为止</w:t>
      </w:r>
      <w:r>
        <w:rPr>
          <w:rFonts w:ascii="Times New Roman" w:hAnsi="Times New Roman" w:cs="Times New Roman"/>
          <w:szCs w:val="32"/>
        </w:rPr>
        <w:t>，免操同学按1.</w:t>
      </w:r>
      <w:r>
        <w:rPr>
          <w:rFonts w:hint="eastAsia" w:ascii="Times New Roman" w:hAnsi="Times New Roman" w:cs="Times New Roman"/>
          <w:szCs w:val="32"/>
        </w:rPr>
        <w:t>2分</w:t>
      </w:r>
      <w:r>
        <w:rPr>
          <w:rFonts w:ascii="Times New Roman" w:hAnsi="Times New Roman" w:cs="Times New Roman"/>
          <w:szCs w:val="32"/>
        </w:rPr>
        <w:t>计算。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（2）早起晚归：满分1.5分，在院纪检部查早起或晚归过程中出现违纪行为扣0.15分，在校纪检部查早起或晚归过程中出现违纪行为扣0.3分，</w:t>
      </w:r>
      <w:r>
        <w:rPr>
          <w:rFonts w:hint="eastAsia" w:ascii="Times New Roman" w:hAnsi="Times New Roman" w:cs="Times New Roman"/>
          <w:szCs w:val="32"/>
        </w:rPr>
        <w:t>扣完为止</w:t>
      </w:r>
      <w:r>
        <w:rPr>
          <w:rFonts w:ascii="Times New Roman" w:hAnsi="Times New Roman" w:cs="Times New Roman"/>
          <w:szCs w:val="32"/>
        </w:rPr>
        <w:t>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3）</w:t>
      </w:r>
      <w:r>
        <w:rPr>
          <w:rFonts w:ascii="Times New Roman" w:hAnsi="Times New Roman" w:cs="Times New Roman"/>
          <w:sz w:val="32"/>
          <w:szCs w:val="32"/>
        </w:rPr>
        <w:t>体育竞赛比赛参与及获奖情况（3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（1）体育活动态度（满分1.5分）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①参与校院组织的各种体育活动礼仪、裁判、主持、宣传板制作、评委、执勤（仅限于国旗班）等工作者，每人次加0.05分，累计加分不超过0.5分。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 w:themeColor="text1"/>
          <w:szCs w:val="32"/>
        </w:rPr>
      </w:pPr>
      <w:r>
        <w:rPr>
          <w:rFonts w:ascii="Times New Roman" w:hAnsi="Times New Roman" w:cs="Times New Roman"/>
          <w:szCs w:val="32"/>
        </w:rPr>
        <w:t>②</w:t>
      </w:r>
      <w:r>
        <w:rPr>
          <w:rFonts w:ascii="Times New Roman" w:hAnsi="Times New Roman" w:cs="Times New Roman"/>
          <w:color w:val="000000" w:themeColor="text1"/>
          <w:szCs w:val="32"/>
        </w:rPr>
        <w:t>凡参加学院每年组织的春季训练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和</w:t>
      </w:r>
      <w:r>
        <w:rPr>
          <w:rFonts w:ascii="Times New Roman" w:hAnsi="Times New Roman" w:cs="Times New Roman"/>
          <w:color w:val="000000" w:themeColor="text1"/>
          <w:szCs w:val="32"/>
        </w:rPr>
        <w:t>冬季训练的同学，根据其每次训练及到场情况，每人每次加0.01分，上限0.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Cs w:val="32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auto"/>
          <w:szCs w:val="32"/>
        </w:rPr>
      </w:pPr>
      <w:r>
        <w:rPr>
          <w:rFonts w:ascii="Times New Roman" w:hAnsi="Times New Roman" w:cs="Times New Roman"/>
          <w:color w:val="auto"/>
          <w:szCs w:val="32"/>
        </w:rPr>
        <w:t>③积极</w:t>
      </w:r>
      <w:r>
        <w:rPr>
          <w:rFonts w:ascii="Times New Roman" w:hAnsi="Times New Roman" w:cs="Times New Roman"/>
          <w:color w:val="auto"/>
          <w:szCs w:val="32"/>
          <w:highlight w:val="none"/>
        </w:rPr>
        <w:t>参加</w:t>
      </w:r>
      <w:r>
        <w:rPr>
          <w:rFonts w:ascii="Times New Roman" w:hAnsi="Times New Roman" w:cs="Times New Roman"/>
          <w:color w:val="auto"/>
          <w:szCs w:val="32"/>
        </w:rPr>
        <w:t>校运动会每人每项加0.1分，参加越野赛、院系间球赛、杨凌马拉松大赛加0.1分</w:t>
      </w:r>
      <w:r>
        <w:rPr>
          <w:rFonts w:hint="eastAsia" w:ascii="Times New Roman" w:hAnsi="Times New Roman" w:cs="Times New Roman"/>
          <w:color w:val="auto"/>
          <w:szCs w:val="32"/>
        </w:rPr>
        <w:t>；</w:t>
      </w:r>
      <w:r>
        <w:rPr>
          <w:rFonts w:ascii="Times New Roman" w:hAnsi="Times New Roman" w:cs="Times New Roman"/>
          <w:color w:val="auto"/>
          <w:szCs w:val="32"/>
          <w:highlight w:val="none"/>
        </w:rPr>
        <w:t>积极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参加学院组织各项体育活动</w:t>
      </w:r>
      <w:r>
        <w:rPr>
          <w:rFonts w:ascii="Times New Roman" w:hAnsi="Times New Roman" w:cs="Times New Roman"/>
          <w:color w:val="auto"/>
          <w:szCs w:val="32"/>
          <w:highlight w:val="none"/>
        </w:rPr>
        <w:t>每人每项加0.05分。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bookmarkStart w:id="0" w:name="_Hlk65003068"/>
      <w:r>
        <w:rPr>
          <w:rFonts w:ascii="Times New Roman" w:hAnsi="Times New Roman" w:cs="Times New Roman"/>
          <w:szCs w:val="32"/>
        </w:rPr>
        <w:t>④</w:t>
      </w:r>
      <w:bookmarkEnd w:id="0"/>
      <w:r>
        <w:rPr>
          <w:rFonts w:ascii="Times New Roman" w:hAnsi="Times New Roman" w:cs="Times New Roman"/>
          <w:szCs w:val="32"/>
        </w:rPr>
        <w:t>组织各项体育活动的人员，校级加0.1分/次，院级加0.05分/次，班级加0.02/次（班级体育活动需在活动前一周向体育部报备），组织活动累计总加分不超过0.5分。该项所有同类型或同场次活动不得重复加分，若出现重复情况按就高不就低原则进行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（2）体育成绩（满分1.5分）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①参加国家级体育竞赛，获</w:t>
      </w:r>
      <w:r>
        <w:rPr>
          <w:rFonts w:hint="eastAsia" w:ascii="Times New Roman" w:hAnsi="Times New Roman" w:cs="Times New Roman"/>
          <w:szCs w:val="32"/>
        </w:rPr>
        <w:t>奖者</w:t>
      </w:r>
      <w:r>
        <w:rPr>
          <w:rFonts w:ascii="Times New Roman" w:hAnsi="Times New Roman" w:cs="Times New Roman"/>
          <w:szCs w:val="32"/>
        </w:rPr>
        <w:t>加</w:t>
      </w:r>
      <w:r>
        <w:rPr>
          <w:rFonts w:hint="eastAsia" w:ascii="Times New Roman" w:hAnsi="Times New Roman" w:cs="Times New Roman"/>
          <w:szCs w:val="32"/>
        </w:rPr>
        <w:t>1.5</w:t>
      </w:r>
      <w:r>
        <w:rPr>
          <w:rFonts w:ascii="Times New Roman" w:hAnsi="Times New Roman" w:cs="Times New Roman"/>
          <w:szCs w:val="32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②参加省部级体育竞赛，获一等奖</w:t>
      </w:r>
      <w:r>
        <w:rPr>
          <w:rFonts w:hint="eastAsia" w:ascii="Times New Roman" w:hAnsi="Times New Roman" w:cs="Times New Roman"/>
          <w:szCs w:val="32"/>
        </w:rPr>
        <w:t>或第一名（下同）</w:t>
      </w:r>
      <w:r>
        <w:rPr>
          <w:rFonts w:ascii="Times New Roman" w:hAnsi="Times New Roman" w:cs="Times New Roman"/>
          <w:szCs w:val="32"/>
        </w:rPr>
        <w:t>加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分，二等奖加0.</w:t>
      </w:r>
      <w:r>
        <w:rPr>
          <w:rFonts w:hint="eastAsia" w:ascii="Times New Roman" w:hAnsi="Times New Roman" w:cs="Times New Roman"/>
          <w:szCs w:val="32"/>
        </w:rPr>
        <w:t>9</w:t>
      </w:r>
      <w:r>
        <w:rPr>
          <w:rFonts w:ascii="Times New Roman" w:hAnsi="Times New Roman" w:cs="Times New Roman"/>
          <w:szCs w:val="32"/>
        </w:rPr>
        <w:t>分，三等奖加0.</w:t>
      </w:r>
      <w:r>
        <w:rPr>
          <w:rFonts w:hint="eastAsia" w:ascii="Times New Roman" w:hAnsi="Times New Roman" w:cs="Times New Roman"/>
          <w:szCs w:val="32"/>
        </w:rPr>
        <w:t>8</w:t>
      </w:r>
      <w:r>
        <w:rPr>
          <w:rFonts w:ascii="Times New Roman" w:hAnsi="Times New Roman" w:cs="Times New Roman"/>
          <w:szCs w:val="32"/>
        </w:rPr>
        <w:t>分，优秀奖加0.</w:t>
      </w:r>
      <w:r>
        <w:rPr>
          <w:rFonts w:hint="eastAsia" w:ascii="Times New Roman" w:hAnsi="Times New Roman" w:cs="Times New Roman"/>
          <w:szCs w:val="32"/>
        </w:rPr>
        <w:t>7</w:t>
      </w:r>
      <w:r>
        <w:rPr>
          <w:rFonts w:ascii="Times New Roman" w:hAnsi="Times New Roman" w:cs="Times New Roman"/>
          <w:szCs w:val="32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③获校级体育竞赛（越野赛除外）第一名、第二名或一等奖加0.6分，获第三、四名或二等奖加0.5分，获第五、六名或三等奖加0.4分，获第七、八名或优秀奖分别加0.3分。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④获院级体育竞赛（越野赛除外）第一名、第二名或一等奖加0.2分，获第三、四名或二等奖加0.15分，获第五、六名或三等奖加0.1分，获第七、八名或优秀奖加0.05分。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⑤参加学校越野赛1-10名加0.5分、11-20名加0.4分、21-50名加0.3分，50名以后跑完全程者加0.2分；参加学院越野赛，1-10名加0.2分，11-20名加0.1分，20名以后跑完全程者加0.05分。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以上体育活动中，同一比赛项目获奖加分就高不就低，不重复加分。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4）</w:t>
      </w:r>
      <w:r>
        <w:rPr>
          <w:rFonts w:ascii="Times New Roman" w:hAnsi="Times New Roman" w:cs="Times New Roman"/>
          <w:sz w:val="32"/>
          <w:szCs w:val="32"/>
        </w:rPr>
        <w:t>加分项（上限为1分，累计加分超过1分的以1分计）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学生选修《塑身瑜珈》《太极拳》《气排球》《篮球文化解析与赛事鉴赏》《篮球规则与裁判法》等体育类选修课程，考核合格的，每门次加0.5分。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2.美育（10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美育主要考察学生热爱美、向往美、追求美的态度，感知美、鉴赏美、创造美的能力，以及考察学生是否拥有正确的审美观念、健康的审美情趣（服装美、行为美、语言美、心灵美及艺术素养等方面）等。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1）</w:t>
      </w:r>
      <w:r>
        <w:rPr>
          <w:rFonts w:ascii="Times New Roman" w:hAnsi="Times New Roman" w:cs="Times New Roman"/>
          <w:sz w:val="32"/>
          <w:szCs w:val="32"/>
        </w:rPr>
        <w:t>日常审美水平（3分）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考察学生热爱美、向往美、追求美的态度，以及是否拥有正确的审美观念、健康的审美情趣（服装美、行为美、语言美、心灵美等方面）等方面情况。由所在团支部依据学生日常行为进行综合评价赋分。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2）</w:t>
      </w:r>
      <w:r>
        <w:rPr>
          <w:rFonts w:ascii="Times New Roman" w:hAnsi="Times New Roman" w:cs="Times New Roman"/>
          <w:sz w:val="32"/>
          <w:szCs w:val="32"/>
        </w:rPr>
        <w:t>校园文化活动参与情况（4分）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根据学生在各级各类校园文化活动中的出勤情况、表现情况和参加文化类社团情况进行赋分。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（1）参与校院组织的各种文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艺</w:t>
      </w:r>
      <w:r>
        <w:rPr>
          <w:rFonts w:ascii="Times New Roman" w:hAnsi="Times New Roman" w:cs="Times New Roman"/>
          <w:szCs w:val="32"/>
        </w:rPr>
        <w:t>活动礼仪、裁判、主持、宣传板制作、评委、场地布置、执勤（仅限于国旗班）等工作者，每人次加0.05分，累计加分不超过0.5分。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（2）积极参加校级文艺活动（如舞蹈大赛、腰鼓大赛、话剧大赛、演讲比赛、十佳歌手等）每次加0.15分。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（3）积极参加院级各类</w:t>
      </w:r>
      <w:r>
        <w:rPr>
          <w:rFonts w:hint="eastAsia" w:ascii="Times New Roman" w:hAnsi="Times New Roman" w:cs="Times New Roman"/>
          <w:szCs w:val="32"/>
        </w:rPr>
        <w:t>文艺</w:t>
      </w:r>
      <w:r>
        <w:rPr>
          <w:rFonts w:ascii="Times New Roman" w:hAnsi="Times New Roman" w:cs="Times New Roman"/>
          <w:szCs w:val="32"/>
        </w:rPr>
        <w:t>活动</w:t>
      </w:r>
      <w:r>
        <w:rPr>
          <w:rFonts w:hint="eastAsia" w:ascii="Times New Roman" w:hAnsi="Times New Roman" w:cs="Times New Roman"/>
          <w:szCs w:val="32"/>
        </w:rPr>
        <w:t>每次</w:t>
      </w:r>
      <w:r>
        <w:rPr>
          <w:rFonts w:ascii="Times New Roman" w:hAnsi="Times New Roman" w:cs="Times New Roman"/>
          <w:szCs w:val="32"/>
        </w:rPr>
        <w:t>加0.1分/次</w:t>
      </w:r>
      <w:r>
        <w:rPr>
          <w:rFonts w:hint="eastAsia" w:ascii="Times New Roman" w:hAnsi="Times New Roman" w:cs="Times New Roman"/>
          <w:szCs w:val="32"/>
        </w:rPr>
        <w:t>，院元旦晚会加0.12分</w:t>
      </w:r>
      <w:r>
        <w:rPr>
          <w:rFonts w:ascii="Times New Roman" w:hAnsi="Times New Roman" w:cs="Times New Roman"/>
          <w:szCs w:val="32"/>
        </w:rPr>
        <w:t>。每次文艺活动中，参与一个节目按一次计算，每次活动累计加分不超过0.2分。参加文体活动的加分人员为文艺表演参演人员，不与工作者重复加分，若出现重复情况按就高不就低原则进行加分。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（4）各项校园文化（含大型组织文化活动）</w:t>
      </w:r>
      <w:r>
        <w:rPr>
          <w:rFonts w:hint="eastAsia" w:ascii="Times New Roman" w:hAnsi="Times New Roman" w:cs="Times New Roman"/>
          <w:szCs w:val="32"/>
        </w:rPr>
        <w:t>活动组织</w:t>
      </w:r>
      <w:r>
        <w:rPr>
          <w:rFonts w:ascii="Times New Roman" w:hAnsi="Times New Roman" w:cs="Times New Roman"/>
          <w:szCs w:val="32"/>
        </w:rPr>
        <w:t>人员，校级</w:t>
      </w:r>
      <w:r>
        <w:rPr>
          <w:rFonts w:hint="eastAsia" w:ascii="Times New Roman" w:hAnsi="Times New Roman" w:cs="Times New Roman"/>
          <w:szCs w:val="32"/>
        </w:rPr>
        <w:t>和院元旦晚会</w:t>
      </w:r>
      <w:r>
        <w:rPr>
          <w:rFonts w:ascii="Times New Roman" w:hAnsi="Times New Roman" w:cs="Times New Roman"/>
          <w:szCs w:val="32"/>
        </w:rPr>
        <w:t>加0.1分/次，</w:t>
      </w:r>
      <w:r>
        <w:rPr>
          <w:rFonts w:hint="eastAsia" w:ascii="Times New Roman" w:hAnsi="Times New Roman" w:cs="Times New Roman"/>
          <w:szCs w:val="32"/>
        </w:rPr>
        <w:t>其他</w:t>
      </w:r>
      <w:r>
        <w:rPr>
          <w:rFonts w:ascii="Times New Roman" w:hAnsi="Times New Roman" w:cs="Times New Roman"/>
          <w:szCs w:val="32"/>
        </w:rPr>
        <w:t>院级加0.05分/次，上限0.5分。如果班级集体参加活动，参与人数需达到班级人数总数的75%及以上才可加分。该项所有同类型或同场次活动不得重复加分，若出现重复情况按就高不就低原则进行加分。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3）</w:t>
      </w:r>
      <w:r>
        <w:rPr>
          <w:rFonts w:ascii="Times New Roman" w:hAnsi="Times New Roman" w:cs="Times New Roman"/>
          <w:sz w:val="32"/>
          <w:szCs w:val="32"/>
        </w:rPr>
        <w:t>文艺创作参与及获奖情况（3分）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根据学生参与各级各类音乐、舞蹈、美术、文学、话剧、篆刻、书法等作品创作或设计情况，以及参与各级各类文艺汇演表演、比赛竞赛和展示展出等情况进行赋分。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（1）参加非本院举办的院级比赛以及非本校举办的校级及以上比赛，需有获奖证书证明。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（2）参加国家级文艺</w:t>
      </w:r>
      <w:r>
        <w:rPr>
          <w:rFonts w:hint="eastAsia" w:ascii="Times New Roman" w:hAnsi="Times New Roman" w:cs="Times New Roman"/>
          <w:szCs w:val="32"/>
        </w:rPr>
        <w:t>比赛</w:t>
      </w:r>
      <w:r>
        <w:rPr>
          <w:rFonts w:ascii="Times New Roman" w:hAnsi="Times New Roman" w:cs="Times New Roman"/>
          <w:szCs w:val="32"/>
        </w:rPr>
        <w:t>，获奖</w:t>
      </w:r>
      <w:r>
        <w:rPr>
          <w:rFonts w:hint="eastAsia" w:ascii="Times New Roman" w:hAnsi="Times New Roman" w:cs="Times New Roman"/>
          <w:szCs w:val="32"/>
        </w:rPr>
        <w:t>者</w:t>
      </w:r>
      <w:r>
        <w:rPr>
          <w:rFonts w:ascii="Times New Roman" w:hAnsi="Times New Roman" w:cs="Times New Roman"/>
          <w:szCs w:val="32"/>
        </w:rPr>
        <w:t>加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（3）参加省部级文艺</w:t>
      </w:r>
      <w:r>
        <w:rPr>
          <w:rFonts w:hint="eastAsia" w:ascii="Times New Roman" w:hAnsi="Times New Roman" w:cs="Times New Roman"/>
          <w:szCs w:val="32"/>
        </w:rPr>
        <w:t>比赛</w:t>
      </w:r>
      <w:r>
        <w:rPr>
          <w:rFonts w:ascii="Times New Roman" w:hAnsi="Times New Roman" w:cs="Times New Roman"/>
          <w:szCs w:val="32"/>
        </w:rPr>
        <w:t>，获一等奖</w:t>
      </w:r>
      <w:r>
        <w:rPr>
          <w:rFonts w:hint="eastAsia" w:ascii="Times New Roman" w:hAnsi="Times New Roman" w:cs="Times New Roman"/>
          <w:szCs w:val="32"/>
        </w:rPr>
        <w:t>或第一名（下同）</w:t>
      </w:r>
      <w:r>
        <w:rPr>
          <w:rFonts w:ascii="Times New Roman" w:hAnsi="Times New Roman" w:cs="Times New Roman"/>
          <w:szCs w:val="32"/>
        </w:rPr>
        <w:t>加0.75分，二等奖加0.7分，三等奖加0.65分，优秀奖均加0.6分。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（4）获校级文艺</w:t>
      </w:r>
      <w:r>
        <w:rPr>
          <w:rFonts w:hint="eastAsia" w:ascii="Times New Roman" w:hAnsi="Times New Roman" w:cs="Times New Roman"/>
          <w:szCs w:val="32"/>
        </w:rPr>
        <w:t>比赛</w:t>
      </w:r>
      <w:r>
        <w:rPr>
          <w:rFonts w:ascii="Times New Roman" w:hAnsi="Times New Roman" w:cs="Times New Roman"/>
          <w:szCs w:val="32"/>
        </w:rPr>
        <w:t>第一名、第二名或一等奖加0.6分，获第三、四名或二等奖加0.5分，获第五、六名或三等奖加0.4分，获第七、八名或优秀奖分别加0.3分。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（5）获院级文艺</w:t>
      </w:r>
      <w:r>
        <w:rPr>
          <w:rFonts w:hint="eastAsia" w:ascii="Times New Roman" w:hAnsi="Times New Roman" w:cs="Times New Roman"/>
          <w:szCs w:val="32"/>
        </w:rPr>
        <w:t>比赛</w:t>
      </w:r>
      <w:r>
        <w:rPr>
          <w:rFonts w:ascii="Times New Roman" w:hAnsi="Times New Roman" w:cs="Times New Roman"/>
          <w:szCs w:val="32"/>
        </w:rPr>
        <w:t>第一名、第二名或一等奖加0.2分，获第三、四名或二等奖加0.15分，获第五、六名或三等奖加0.1分，获第七、八名或优秀奖加0.05分。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（6）参与各级各类文艺汇演表演需表演单位开具相关证明。非本院表演0.03分/次，校级0.05分/次，省级0.09分/次，国家级0.12分/次。</w:t>
      </w:r>
      <w:r>
        <w:rPr>
          <w:rFonts w:hint="eastAsia" w:ascii="Times New Roman" w:hAnsi="Times New Roman" w:cs="Times New Roman"/>
          <w:szCs w:val="32"/>
        </w:rPr>
        <w:t>满分</w:t>
      </w:r>
      <w:r>
        <w:rPr>
          <w:rFonts w:ascii="Times New Roman" w:hAnsi="Times New Roman" w:cs="Times New Roman"/>
          <w:szCs w:val="32"/>
        </w:rPr>
        <w:t>0.3分。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4）</w:t>
      </w:r>
      <w:r>
        <w:rPr>
          <w:rFonts w:ascii="Times New Roman" w:hAnsi="Times New Roman" w:cs="Times New Roman"/>
          <w:sz w:val="32"/>
          <w:szCs w:val="32"/>
        </w:rPr>
        <w:t>加分项（上限为1分，累计加分超过1分的以1分计）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学生选修《艺术导论》《音乐鉴赏》《美术鉴赏》《影视鉴赏》《戏剧鉴赏》《舞蹈鉴赏》《书法鉴赏》《戏曲鉴赏》《心理健康教育》等美育类选修课程，考核合格的，每门次加0.5分。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3.劳育（10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劳育主要考察学生劳动观念情况、参加生产劳动情况、参与文明校园建设情况、从事志愿服务和公益服务情况和加分项五部分内容。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1）</w:t>
      </w:r>
      <w:r>
        <w:rPr>
          <w:rFonts w:ascii="Times New Roman" w:hAnsi="Times New Roman" w:cs="Times New Roman"/>
          <w:sz w:val="32"/>
          <w:szCs w:val="32"/>
        </w:rPr>
        <w:t>劳动观念（2分）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由各团支部根据学生在日常学习生活中体现的劳动精神，以及崇尚劳动、尊重劳动、热爱劳动的表现情况等进行赋分。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2）</w:t>
      </w:r>
      <w:r>
        <w:rPr>
          <w:rFonts w:ascii="Times New Roman" w:hAnsi="Times New Roman" w:cs="Times New Roman"/>
          <w:sz w:val="32"/>
          <w:szCs w:val="32"/>
        </w:rPr>
        <w:t>参加劳动教育情况（2分）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根据学生参加“三夏”生产劳动、教学生产实习实训等劳动表现情况</w:t>
      </w:r>
      <w:r>
        <w:rPr>
          <w:rFonts w:hint="eastAsia" w:ascii="Times New Roman" w:hAnsi="Times New Roman" w:cs="Times New Roman"/>
          <w:szCs w:val="32"/>
        </w:rPr>
        <w:t>和学院劳动实践安排</w:t>
      </w:r>
      <w:r>
        <w:rPr>
          <w:rFonts w:ascii="Times New Roman" w:hAnsi="Times New Roman" w:cs="Times New Roman"/>
          <w:szCs w:val="32"/>
        </w:rPr>
        <w:t>进行赋分。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3）</w:t>
      </w:r>
      <w:r>
        <w:rPr>
          <w:rFonts w:ascii="Times New Roman" w:hAnsi="Times New Roman" w:cs="Times New Roman"/>
          <w:sz w:val="32"/>
          <w:szCs w:val="32"/>
        </w:rPr>
        <w:t>从事志愿服务和公益活动情况（4分）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根据学生参加田园使者、村主任助理、农高会志愿服务、赛事服务等各类志愿活动情况进行赋分。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（1）能积极参加义务助教、献爱心、志愿者等社会公益活动。评分标准如下：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①参与支教活动每次记0.1分，上限0.4分。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②参加农高会志愿者记0.5分，获优秀志愿者称号或先进个人另</w:t>
      </w:r>
      <w:r>
        <w:rPr>
          <w:rFonts w:hint="eastAsia" w:ascii="Times New Roman" w:hAnsi="Times New Roman" w:cs="Times New Roman"/>
          <w:szCs w:val="32"/>
        </w:rPr>
        <w:t>加</w:t>
      </w:r>
      <w:r>
        <w:rPr>
          <w:rFonts w:ascii="Times New Roman" w:hAnsi="Times New Roman" w:cs="Times New Roman"/>
          <w:szCs w:val="32"/>
        </w:rPr>
        <w:t>0.2分。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③杨凌国际马拉松志愿者记0.5分，获优秀志愿者称号的另</w:t>
      </w:r>
      <w:r>
        <w:rPr>
          <w:rFonts w:hint="eastAsia" w:ascii="Times New Roman" w:hAnsi="Times New Roman" w:cs="Times New Roman"/>
          <w:szCs w:val="32"/>
        </w:rPr>
        <w:t>加</w:t>
      </w:r>
      <w:r>
        <w:rPr>
          <w:rFonts w:ascii="Times New Roman" w:hAnsi="Times New Roman" w:cs="Times New Roman"/>
          <w:szCs w:val="32"/>
        </w:rPr>
        <w:t>0.2分。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④校园招聘会志愿者加0.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 xml:space="preserve">分。 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参与未列举的其它公益活动由</w:t>
      </w:r>
      <w:r>
        <w:rPr>
          <w:rFonts w:hint="eastAsia" w:ascii="Times New Roman" w:hAnsi="Times New Roman" w:cs="Times New Roman"/>
          <w:szCs w:val="32"/>
        </w:rPr>
        <w:t>素质</w:t>
      </w:r>
      <w:r>
        <w:rPr>
          <w:rFonts w:ascii="Times New Roman" w:hAnsi="Times New Roman" w:cs="Times New Roman"/>
          <w:szCs w:val="32"/>
        </w:rPr>
        <w:t>测评工作组酌情记分（须本人提供证明材料）。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（2）能积极参加学校或学院组织开展的社会实践活动。评分标准如下：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①每参加一次院级社会实践活动加0.2分，参加一次班级社会实践活动加0.1分，班级社会实践组织一次组织者加0.05分，本项上限0.5分。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②参加田园使者活动并拿到聘书者加0.2分，队长另加0.1分。优秀队伍所有队员另加0.2分，良好队伍所有队员另加0.1分。</w:t>
      </w:r>
    </w:p>
    <w:p>
      <w:pPr>
        <w:spacing w:line="580" w:lineRule="exact"/>
        <w:ind w:firstLine="64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③担任大学生村主任助理并合格者加0.2分，荣获十佳称号者另加0.2分，获优秀称号者另加0.1分。参加学院村助志愿者活动每人每次0.05分，上限0.2分。                                      </w:t>
      </w:r>
    </w:p>
    <w:p>
      <w:pPr>
        <w:pStyle w:val="4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4）</w:t>
      </w:r>
      <w:r>
        <w:rPr>
          <w:rFonts w:ascii="Times New Roman" w:hAnsi="Times New Roman" w:cs="Times New Roman"/>
          <w:sz w:val="32"/>
          <w:szCs w:val="32"/>
        </w:rPr>
        <w:t>参与文明校园建设情况（2分）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根据学生在文明教室、文明宿舍、文明食堂、文明实验室、文明社区等创建中的表现情况，以及参与校园公共环境卫生清扫和绿化美化等表现情况进行赋分。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遵守宿舍管理规定，按时归寝就寝，不影响他人正常学习和休息；不在宿舍做饭，不在宿舍内使用大功率用电器，不损毁和私自拆装宿舍设施，记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分。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FF0000"/>
          <w:szCs w:val="32"/>
        </w:rPr>
      </w:pPr>
      <w:r>
        <w:rPr>
          <w:rFonts w:ascii="Times New Roman" w:hAnsi="Times New Roman" w:cs="Times New Roman"/>
          <w:color w:val="000000" w:themeColor="text1"/>
          <w:szCs w:val="32"/>
        </w:rPr>
        <w:t>每周组织检查员对文明</w:t>
      </w:r>
      <w:r>
        <w:rPr>
          <w:rFonts w:hint="eastAsia" w:ascii="Times New Roman" w:hAnsi="Times New Roman" w:cs="Times New Roman"/>
          <w:color w:val="000000" w:themeColor="text1"/>
          <w:szCs w:val="32"/>
          <w:lang w:eastAsia="zh-CN"/>
        </w:rPr>
        <w:t>校园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建设情况进行打分评比，</w:t>
      </w:r>
      <w:r>
        <w:rPr>
          <w:rFonts w:ascii="Times New Roman" w:hAnsi="Times New Roman" w:cs="Times New Roman"/>
          <w:color w:val="000000" w:themeColor="text1"/>
          <w:szCs w:val="32"/>
        </w:rPr>
        <w:t>检查员每学期参加检查满8次记0.2分，累计加分不超过0.4分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文明教室建设排名</w:t>
      </w:r>
      <w:r>
        <w:rPr>
          <w:rFonts w:ascii="Times New Roman" w:hAnsi="Times New Roman" w:cs="Times New Roman"/>
          <w:color w:val="auto"/>
          <w:szCs w:val="32"/>
          <w:highlight w:val="none"/>
        </w:rPr>
        <w:t>前三的班级，第一名、第二名、第三名班级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每位同学</w:t>
      </w:r>
      <w:r>
        <w:rPr>
          <w:rFonts w:ascii="Times New Roman" w:hAnsi="Times New Roman" w:cs="Times New Roman"/>
          <w:color w:val="auto"/>
          <w:szCs w:val="32"/>
          <w:highlight w:val="none"/>
        </w:rPr>
        <w:t>分别记0.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15分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、0.1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分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、0.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05</w:t>
      </w:r>
      <w:r>
        <w:rPr>
          <w:rFonts w:ascii="Times New Roman" w:hAnsi="Times New Roman" w:cs="Times New Roman"/>
          <w:color w:val="auto"/>
          <w:szCs w:val="32"/>
          <w:highlight w:val="none"/>
        </w:rPr>
        <w:t>分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；文明宿舍建设排名</w:t>
      </w:r>
      <w:r>
        <w:rPr>
          <w:rFonts w:ascii="Times New Roman" w:hAnsi="Times New Roman" w:cs="Times New Roman"/>
          <w:color w:val="auto"/>
          <w:szCs w:val="32"/>
          <w:highlight w:val="none"/>
        </w:rPr>
        <w:t>前三的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宿舍</w:t>
      </w:r>
      <w:r>
        <w:rPr>
          <w:rFonts w:ascii="Times New Roman" w:hAnsi="Times New Roman" w:cs="Times New Roman"/>
          <w:color w:val="auto"/>
          <w:szCs w:val="32"/>
          <w:highlight w:val="none"/>
        </w:rPr>
        <w:t>，第一名、第二名、第三名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宿舍每位同学</w:t>
      </w:r>
      <w:r>
        <w:rPr>
          <w:rFonts w:ascii="Times New Roman" w:hAnsi="Times New Roman" w:cs="Times New Roman"/>
          <w:color w:val="auto"/>
          <w:szCs w:val="32"/>
          <w:highlight w:val="none"/>
        </w:rPr>
        <w:t>分别记0.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15分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、0.1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分</w:t>
      </w:r>
      <w:r>
        <w:rPr>
          <w:rFonts w:ascii="Times New Roman" w:hAnsi="Times New Roman" w:cs="Times New Roman"/>
          <w:color w:val="auto"/>
          <w:szCs w:val="32"/>
          <w:highlight w:val="none"/>
        </w:rPr>
        <w:t>、0.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05</w:t>
      </w:r>
      <w:r>
        <w:rPr>
          <w:rFonts w:ascii="Times New Roman" w:hAnsi="Times New Roman" w:cs="Times New Roman"/>
          <w:color w:val="auto"/>
          <w:szCs w:val="32"/>
          <w:highlight w:val="none"/>
        </w:rPr>
        <w:t>分。</w:t>
      </w:r>
    </w:p>
    <w:p>
      <w:pPr>
        <w:pStyle w:val="4"/>
        <w:keepNext w:val="0"/>
        <w:keepLines w:val="0"/>
        <w:tabs>
          <w:tab w:val="left" w:pos="426"/>
        </w:tabs>
        <w:spacing w:before="0" w:beforeAutospacing="0" w:line="580" w:lineRule="exact"/>
        <w:ind w:left="-153" w:firstLine="964" w:firstLineChars="3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5）</w:t>
      </w:r>
      <w:r>
        <w:rPr>
          <w:rFonts w:ascii="Times New Roman" w:hAnsi="Times New Roman" w:cs="Times New Roman"/>
          <w:sz w:val="32"/>
          <w:szCs w:val="32"/>
        </w:rPr>
        <w:t>加分项（上限为1分，累计加分超过</w:t>
      </w:r>
      <w:bookmarkStart w:id="1" w:name="_GoBack"/>
      <w:bookmarkEnd w:id="1"/>
      <w:r>
        <w:rPr>
          <w:rFonts w:ascii="Times New Roman" w:hAnsi="Times New Roman" w:cs="Times New Roman"/>
          <w:sz w:val="32"/>
          <w:szCs w:val="32"/>
        </w:rPr>
        <w:t>1分的以1分计）</w:t>
      </w:r>
    </w:p>
    <w:p>
      <w:pPr>
        <w:pStyle w:val="7"/>
        <w:widowControl w:val="0"/>
        <w:spacing w:line="580" w:lineRule="exact"/>
        <w:ind w:firstLine="614"/>
        <w:jc w:val="both"/>
        <w:rPr>
          <w:rFonts w:ascii="Times New Roman" w:hAnsi="Times New Roman" w:eastAsia="仿宋" w:cs="Times New Roman"/>
          <w:sz w:val="32"/>
        </w:rPr>
      </w:pPr>
      <w:r>
        <w:rPr>
          <w:rFonts w:ascii="Times New Roman" w:hAnsi="Times New Roman" w:eastAsia="仿宋" w:cs="Times New Roman"/>
          <w:sz w:val="32"/>
        </w:rPr>
        <w:t>学生选修劳动教育类选修课程，考核合格的，每门次加0.5分。</w:t>
      </w:r>
    </w:p>
    <w:p>
      <w:pPr>
        <w:pStyle w:val="2"/>
        <w:spacing w:before="0" w:beforeAutospacing="0" w:after="0" w:afterAutospacing="0" w:line="580" w:lineRule="exact"/>
        <w:ind w:firstLine="643"/>
        <w:rPr>
          <w:rFonts w:ascii="Times New Roman" w:hAnsi="Times New Roman" w:eastAsia="楷体" w:cs="Times New Roman"/>
          <w:sz w:val="32"/>
        </w:rPr>
      </w:pPr>
      <w:r>
        <w:rPr>
          <w:rFonts w:ascii="Times New Roman" w:hAnsi="Times New Roman" w:eastAsia="楷体" w:cs="Times New Roman"/>
          <w:sz w:val="32"/>
        </w:rPr>
        <w:t>（三）能力拓展（20 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学生参与社会实践、科研实践和创新创业实践表现情况，学科竞赛、科技竞赛、创新创业竞赛和其他类似能力发展表现情况，以及学术成果、科技发明和其他类似能力发展表现情况等三个方面进行赋分，满分不超过20分。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1.社会实践、科研实践和创新创业实践表现情况（10分）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（1）参加寒暑假社会实践、暑期“三下乡”、大学生就业见习实习、扬帆计划等实践活动。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①积极参加就业实习（政府见习、企业实习等），签署有实习协议，到单位或公司实地实习满20天者加0.3分。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②参加暑期“三下乡”或其他校级暑假专题社会实践活动加0.2分，队长另加0.1分。被评为</w:t>
      </w:r>
      <w:r>
        <w:rPr>
          <w:rFonts w:hint="eastAsia" w:ascii="Times New Roman" w:hAnsi="Times New Roman" w:cs="Times New Roman"/>
          <w:szCs w:val="32"/>
        </w:rPr>
        <w:t>校级</w:t>
      </w:r>
      <w:r>
        <w:rPr>
          <w:rFonts w:ascii="Times New Roman" w:hAnsi="Times New Roman" w:cs="Times New Roman"/>
          <w:szCs w:val="32"/>
        </w:rPr>
        <w:t>优秀队伍每人另加0.2分。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③参加校招办“回访母校”活动每人加0.2分。队长另加0.1分。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④提交寒假社会实践论文加0.05分，被评为校优秀报告一等奖的每篇分别加0.2分；二等奖分别加0.15分；三等奖分别加0.1分。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（2）主持或参与各级各类科研项目</w:t>
      </w:r>
      <w:r>
        <w:rPr>
          <w:rFonts w:hint="eastAsia" w:ascii="Times New Roman" w:hAnsi="Times New Roman" w:cs="Times New Roman"/>
          <w:szCs w:val="32"/>
        </w:rPr>
        <w:t>或活动、</w:t>
      </w:r>
      <w:r>
        <w:rPr>
          <w:rFonts w:ascii="Times New Roman" w:hAnsi="Times New Roman" w:cs="Times New Roman"/>
          <w:szCs w:val="32"/>
        </w:rPr>
        <w:t>各级各类创新创业项目或活动。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参与校、院组织的各种创新创业活动礼仪、裁判、主持、宣传板制作、评委、执勤（仅限于国旗班）等工作者，每人次加0.05分，累计加分不超过0.5分。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获批大学生创新创业训练项目并在本学年内成功结题，国家级加2分，省级加1.5分，校级加1分（项目主持人另加0.5分）。以上加分以项目结题验收被评为优秀的为准，被评为良好和合格的分别按90%和80%折算加分。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参加创业俱乐部等平台举办的创新创业活动，每次加0.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</w:t>
      </w:r>
      <w:r>
        <w:rPr>
          <w:rFonts w:hint="eastAsia" w:ascii="Times New Roman" w:hAnsi="Times New Roman" w:cs="Times New Roman"/>
          <w:szCs w:val="32"/>
        </w:rPr>
        <w:t>，满分0.5分</w:t>
      </w:r>
      <w:r>
        <w:rPr>
          <w:rFonts w:ascii="Times New Roman" w:hAnsi="Times New Roman" w:cs="Times New Roman"/>
          <w:szCs w:val="32"/>
        </w:rPr>
        <w:t>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）参加经学院认定的其他社会实践、科研实践和创新创业实践活动。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2.学科竞赛、科技竞赛、创新创业竞赛和其他类似能力发展表现情况（5分）</w:t>
      </w:r>
    </w:p>
    <w:p>
      <w:pPr>
        <w:pStyle w:val="12"/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（1）</w:t>
      </w:r>
      <w:r>
        <w:rPr>
          <w:rFonts w:ascii="Times New Roman" w:hAnsi="Times New Roman" w:cs="Times New Roman"/>
          <w:szCs w:val="32"/>
        </w:rPr>
        <w:t>参加、组织各级各类学科竞赛及获奖情况。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参与校、院组织的各种学科竞赛礼仪、裁判、主持、宣传板制作、评委、执勤（仅限于国旗班）等工作者，每人次加0.05分，累计加分不超过0.5分。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加学科竞赛、知识竞赛，获国家级一等奖、二等奖、三等奖及优秀奖者分别加2.5分、2分、1.5分、1分；获省级一等奖、二等奖、三等奖及优秀奖者分别加2分、1.6分、1.2分、0.8分；获校级一等奖、二等奖、三等奖及优胜奖者分别加1.5分、1.2分、0.9分、0.6分；院级一等奖、二等奖、三等奖及优胜奖者分别加1分、0.8分、0.5分、0.4分。</w:t>
      </w:r>
      <w:r>
        <w:rPr>
          <w:rFonts w:hint="eastAsia" w:ascii="Times New Roman" w:hAnsi="Times New Roman" w:cs="Times New Roman"/>
          <w:szCs w:val="32"/>
        </w:rPr>
        <w:t>参加学科竞赛，校级及以上</w:t>
      </w:r>
      <w:r>
        <w:rPr>
          <w:rFonts w:ascii="Times New Roman" w:hAnsi="Times New Roman" w:cs="Times New Roman"/>
          <w:szCs w:val="32"/>
        </w:rPr>
        <w:t>每次加0.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</w:t>
      </w:r>
      <w:r>
        <w:rPr>
          <w:rFonts w:hint="eastAsia" w:ascii="Times New Roman" w:hAnsi="Times New Roman" w:cs="Times New Roman"/>
          <w:szCs w:val="32"/>
        </w:rPr>
        <w:t>，院级每次加0.05分；</w:t>
      </w:r>
      <w:r>
        <w:rPr>
          <w:rFonts w:ascii="Times New Roman" w:hAnsi="Times New Roman" w:cs="Times New Roman"/>
          <w:szCs w:val="32"/>
        </w:rPr>
        <w:t>同一竞赛获奖加分就高不就低，不重复加分。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（2）参加各级各类科技竞赛、创新创业竞赛及获奖情况。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参加科技竞赛、创新创业竞赛，获国家级一等奖、二等奖、三等奖及优秀奖者分别加2.5分、2分、1.5分、1分（项目主持人另加0.5分）；获省级一等奖、二等奖、三等奖及优秀奖者分别加2分、1.6分、1.2分、0.8分（项目主持人另加0.4分）；获校级一等奖、二等奖、三等奖及优胜奖者分别加1.5分、1.2分、0.9分、0.6分（项目主持人另加0.3分）；院级一等奖、二等奖、三等奖及优胜奖者分别加1分、0.8分、0.5分、0.4分（项目主持人另加0.2分）。</w:t>
      </w:r>
      <w:r>
        <w:rPr>
          <w:rFonts w:hint="eastAsia" w:ascii="Times New Roman" w:hAnsi="Times New Roman" w:cs="Times New Roman"/>
          <w:szCs w:val="32"/>
        </w:rPr>
        <w:t>参加科技竞赛、创新创业竞赛，校级及以上</w:t>
      </w:r>
      <w:r>
        <w:rPr>
          <w:rFonts w:ascii="Times New Roman" w:hAnsi="Times New Roman" w:cs="Times New Roman"/>
          <w:szCs w:val="32"/>
        </w:rPr>
        <w:t>每次加0.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分</w:t>
      </w:r>
      <w:r>
        <w:rPr>
          <w:rFonts w:hint="eastAsia" w:ascii="Times New Roman" w:hAnsi="Times New Roman" w:cs="Times New Roman"/>
          <w:szCs w:val="32"/>
        </w:rPr>
        <w:t>，院级每次加0.05分；</w:t>
      </w:r>
      <w:r>
        <w:rPr>
          <w:rFonts w:ascii="Times New Roman" w:hAnsi="Times New Roman" w:cs="Times New Roman"/>
          <w:szCs w:val="32"/>
        </w:rPr>
        <w:t>同一竞赛获奖加分就高不就低，不重复加分；竞赛目录见附件2。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（3）通过国家大学英语四、六级考试，参加雅思考试获6.5分及以上成绩，参加托福考试获95分及以上成绩。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通过大学英语四级考试加0.3分，优秀另加0.2分；通过大学英语六级考试加0.5分，优秀另加0.4分(四、六级考试425分及以上为通过，四级560分及以上为优秀，六级523分及以上为优秀)。雅思6.5分、托福95分、GRE1200分以上加0.8分，须本人提供成绩单。取得本项中所列的成绩或证书的，遵循“就高原则”可在不同学年多次给予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（4）考取国家承认的各类能力等级或职业资格证书。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通过非计算机专业国家计算机等级考试二级加0.4分，三级加0.5分，四级加0.6分。以证书为准，其中优秀者按100%折算，良好者按90%折算，合格者按80%折算。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获得教师资格证、心理咨询师、国家公共营养师、驾驶证、会计从业资格证等职业资格证书加0.3分。取得本项中所列的成绩或证书的，遵循“就高原则”可在不同学年多次给予加分，对于细则中未提及的职业资格证书，需要提供证书有关组织的相关信息材料。</w:t>
      </w:r>
    </w:p>
    <w:p>
      <w:pPr>
        <w:spacing w:line="580" w:lineRule="exact"/>
        <w:ind w:firstLine="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（5）经学院（系）认定的其他类似能力拓展情况。</w:t>
      </w:r>
    </w:p>
    <w:p>
      <w:pPr>
        <w:pStyle w:val="3"/>
        <w:spacing w:before="0" w:after="0" w:line="580" w:lineRule="exact"/>
        <w:ind w:left="179" w:leftChars="56" w:firstLine="498" w:firstLineChars="15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3.学术成果、科技发明和其他类似能力发展情况（5分）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（1）独立或共同公开发表论文、专著。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发表收录论文（指被SCI、EI、SSCI等全文收录的论文，且须有检索单位出据的收录证明）加2.5分；在一级学报刊物发表论文加2分；在核心刊物发表论文加1.5分；在普通刊物发表论文加1分。以上加分以第一作者为准，第二作者按80%计算加分，第三作者以后按50%计算加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（2）独立或共同获得发明专利、实用新型专利、外观设计专利或软件著作权等。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由学生开发（设计）取得的科技成果获国家发明专利、实用新型专利、外观设计专利、软件著作权，分别加2.5分、2分、1.5分、1分。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（3）在各级各类学术会议上作报告或提交会议论文。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在国家级、省级、校级、院级学术会议上作报告，分别加1分、0.8分、0.6分、0.4分，提交会议论文另加0.2分。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（4）参加各级各类主题征文活动。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参与</w:t>
      </w:r>
      <w:r>
        <w:rPr>
          <w:rFonts w:ascii="Times New Roman" w:hAnsi="Times New Roman" w:cs="Times New Roman"/>
          <w:szCs w:val="32"/>
        </w:rPr>
        <w:t>国家级、省级、校级、院级</w:t>
      </w:r>
      <w:r>
        <w:rPr>
          <w:rFonts w:hint="eastAsia" w:ascii="Times New Roman" w:hAnsi="Times New Roman" w:cs="Times New Roman"/>
          <w:szCs w:val="32"/>
        </w:rPr>
        <w:t>主题征文活动并获奖</w:t>
      </w:r>
      <w:r>
        <w:rPr>
          <w:rFonts w:ascii="Times New Roman" w:hAnsi="Times New Roman" w:cs="Times New Roman"/>
          <w:szCs w:val="32"/>
        </w:rPr>
        <w:t>，分别加1分、0.8分、0.</w:t>
      </w:r>
      <w:r>
        <w:rPr>
          <w:rFonts w:hint="eastAsia"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>分、0.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>分</w:t>
      </w:r>
      <w:r>
        <w:rPr>
          <w:rFonts w:hint="eastAsia" w:ascii="Times New Roman" w:hAnsi="Times New Roman" w:cs="Times New Roman"/>
          <w:szCs w:val="32"/>
        </w:rPr>
        <w:t>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（5）在各类微信公众号、微博公众号、报刊等发表理论时评文章，以及在各级官方媒体、主流网站上发表新闻作品。</w:t>
      </w:r>
    </w:p>
    <w:p>
      <w:pPr>
        <w:spacing w:line="580" w:lineRule="exact"/>
        <w:ind w:firstLine="640"/>
        <w:rPr>
          <w:rFonts w:ascii="Times New Roman" w:hAnsi="Times New Roman" w:cs="Times New Roman"/>
          <w:color w:val="000000" w:themeColor="text1"/>
          <w:szCs w:val="32"/>
        </w:rPr>
      </w:pPr>
      <w:r>
        <w:rPr>
          <w:rFonts w:ascii="Times New Roman" w:hAnsi="Times New Roman" w:cs="Times New Roman"/>
          <w:szCs w:val="32"/>
        </w:rPr>
        <w:t>①</w:t>
      </w:r>
      <w:r>
        <w:rPr>
          <w:rFonts w:ascii="Times New Roman" w:hAnsi="Times New Roman" w:cs="Times New Roman"/>
          <w:color w:val="000000" w:themeColor="text1"/>
          <w:szCs w:val="32"/>
        </w:rPr>
        <w:t>活动稿件（下同）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在</w:t>
      </w:r>
      <w:r>
        <w:rPr>
          <w:rFonts w:ascii="Times New Roman" w:hAnsi="Times New Roman" w:cs="Times New Roman"/>
          <w:color w:val="000000" w:themeColor="text1"/>
          <w:szCs w:val="32"/>
        </w:rPr>
        <w:t>国家级媒体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刊登</w:t>
      </w:r>
      <w:r>
        <w:rPr>
          <w:rFonts w:ascii="Times New Roman" w:hAnsi="Times New Roman" w:cs="Times New Roman"/>
          <w:color w:val="000000" w:themeColor="text1"/>
          <w:szCs w:val="32"/>
        </w:rPr>
        <w:t>每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篇</w:t>
      </w:r>
      <w:r>
        <w:rPr>
          <w:rFonts w:ascii="Times New Roman" w:hAnsi="Times New Roman" w:cs="Times New Roman"/>
          <w:color w:val="000000" w:themeColor="text1"/>
          <w:szCs w:val="32"/>
        </w:rPr>
        <w:t>加2分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，在</w:t>
      </w:r>
      <w:r>
        <w:rPr>
          <w:rFonts w:ascii="Times New Roman" w:hAnsi="Times New Roman" w:cs="Times New Roman"/>
          <w:color w:val="000000" w:themeColor="text1"/>
          <w:szCs w:val="32"/>
        </w:rPr>
        <w:t>省级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媒体刊登</w:t>
      </w:r>
      <w:r>
        <w:rPr>
          <w:rFonts w:ascii="Times New Roman" w:hAnsi="Times New Roman" w:cs="Times New Roman"/>
          <w:color w:val="000000" w:themeColor="text1"/>
          <w:szCs w:val="32"/>
        </w:rPr>
        <w:t>每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篇</w:t>
      </w:r>
      <w:r>
        <w:rPr>
          <w:rFonts w:ascii="Times New Roman" w:hAnsi="Times New Roman" w:cs="Times New Roman"/>
          <w:color w:val="000000" w:themeColor="text1"/>
          <w:szCs w:val="32"/>
        </w:rPr>
        <w:t>加1分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，在</w:t>
      </w:r>
      <w:r>
        <w:rPr>
          <w:rFonts w:ascii="Times New Roman" w:hAnsi="Times New Roman" w:cs="Times New Roman"/>
          <w:color w:val="000000" w:themeColor="text1"/>
          <w:szCs w:val="32"/>
        </w:rPr>
        <w:t>学校网站主页刊登每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篇</w:t>
      </w:r>
      <w:r>
        <w:rPr>
          <w:rFonts w:ascii="Times New Roman" w:hAnsi="Times New Roman" w:cs="Times New Roman"/>
          <w:color w:val="000000" w:themeColor="text1"/>
          <w:szCs w:val="32"/>
        </w:rPr>
        <w:t>加0.5分，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在</w:t>
      </w:r>
      <w:r>
        <w:rPr>
          <w:rFonts w:ascii="Times New Roman" w:hAnsi="Times New Roman" w:cs="Times New Roman"/>
          <w:color w:val="000000" w:themeColor="text1"/>
          <w:szCs w:val="32"/>
        </w:rPr>
        <w:t>学校其他网站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和</w:t>
      </w:r>
      <w:r>
        <w:rPr>
          <w:rFonts w:ascii="Times New Roman" w:hAnsi="Times New Roman" w:cs="Times New Roman"/>
          <w:color w:val="000000" w:themeColor="text1"/>
          <w:szCs w:val="32"/>
        </w:rPr>
        <w:t>学院网站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主页</w:t>
      </w:r>
      <w:r>
        <w:rPr>
          <w:rFonts w:ascii="Times New Roman" w:hAnsi="Times New Roman" w:cs="Times New Roman"/>
          <w:color w:val="000000" w:themeColor="text1"/>
          <w:szCs w:val="32"/>
        </w:rPr>
        <w:t>刊登每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篇</w:t>
      </w:r>
      <w:r>
        <w:rPr>
          <w:rFonts w:ascii="Times New Roman" w:hAnsi="Times New Roman" w:cs="Times New Roman"/>
          <w:color w:val="000000" w:themeColor="text1"/>
          <w:szCs w:val="32"/>
        </w:rPr>
        <w:t>0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.2</w:t>
      </w:r>
      <w:r>
        <w:rPr>
          <w:rFonts w:ascii="Times New Roman" w:hAnsi="Times New Roman" w:cs="Times New Roman"/>
          <w:color w:val="000000" w:themeColor="text1"/>
          <w:szCs w:val="32"/>
        </w:rPr>
        <w:t>分，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学生天地板块刊登每篇0.1分，</w:t>
      </w:r>
      <w:r>
        <w:rPr>
          <w:rFonts w:ascii="Times New Roman" w:hAnsi="Times New Roman" w:cs="Times New Roman"/>
          <w:color w:val="000000" w:themeColor="text1"/>
          <w:szCs w:val="32"/>
        </w:rPr>
        <w:t>军训简报、军训快报、校级运动会优秀稿件加0.1分/篇</w:t>
      </w:r>
      <w:r>
        <w:rPr>
          <w:rFonts w:hint="eastAsia" w:ascii="Times New Roman" w:hAnsi="Times New Roman" w:cs="Times New Roman"/>
          <w:color w:val="000000" w:themeColor="text1"/>
          <w:szCs w:val="32"/>
        </w:rPr>
        <w:t>，同一稿件加分就高不就低</w:t>
      </w:r>
      <w:r>
        <w:rPr>
          <w:rFonts w:ascii="Times New Roman" w:hAnsi="Times New Roman" w:cs="Times New Roman"/>
          <w:color w:val="000000" w:themeColor="text1"/>
          <w:szCs w:val="32"/>
        </w:rPr>
        <w:t>；活动图片投稿赋分规则不变，分数减半（下同），图片和稿件为同一人提交不重复加分，按就高不就低加分。各网站投稿等级见附件1。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②个人在学院官方微信平台“后稷有人”投稿并推送，单篇阅读量超过3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0加0.2分，班级活动稿件给撰稿者加分。其他等级微信平台加分要求参照①。微信平台“后稷有人”后台编辑每次排版</w:t>
      </w:r>
      <w:r>
        <w:rPr>
          <w:rFonts w:hint="eastAsia" w:ascii="Times New Roman" w:hAnsi="Times New Roman" w:cs="Times New Roman"/>
          <w:szCs w:val="32"/>
        </w:rPr>
        <w:t>加</w:t>
      </w:r>
      <w:r>
        <w:rPr>
          <w:rFonts w:ascii="Times New Roman" w:hAnsi="Times New Roman" w:cs="Times New Roman"/>
          <w:szCs w:val="32"/>
        </w:rPr>
        <w:t>0.05分，上限0.5分。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③参与易班活动</w:t>
      </w:r>
      <w:r>
        <w:rPr>
          <w:rFonts w:hint="eastAsia" w:ascii="Times New Roman" w:hAnsi="Times New Roman" w:cs="Times New Roman"/>
          <w:szCs w:val="32"/>
        </w:rPr>
        <w:t>并</w:t>
      </w:r>
      <w:r>
        <w:rPr>
          <w:rFonts w:ascii="Times New Roman" w:hAnsi="Times New Roman" w:cs="Times New Roman"/>
          <w:szCs w:val="32"/>
        </w:rPr>
        <w:t>获奖一次加0.05分，上限0.5分。易班工作人员参与制作活动一次0.05分，上限0.5分；在农学院易班网站发表文章一次加0.05分，上限1分。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（6）经学院认定的其他类似能力拓展情况。</w:t>
      </w:r>
    </w:p>
    <w:p>
      <w:pPr>
        <w:spacing w:line="580" w:lineRule="exact"/>
        <w:ind w:firstLine="177" w:firstLineChars="55"/>
        <w:rPr>
          <w:rFonts w:ascii="Times New Roman" w:hAnsi="Times New Roman" w:eastAsia="黑体" w:cs="Times New Roman"/>
          <w:b/>
          <w:color w:val="000000"/>
          <w:szCs w:val="32"/>
        </w:rPr>
      </w:pPr>
      <w:r>
        <w:rPr>
          <w:rFonts w:ascii="Times New Roman" w:hAnsi="Times New Roman" w:eastAsia="黑体" w:cs="Times New Roman"/>
          <w:b/>
          <w:color w:val="000000"/>
          <w:szCs w:val="32"/>
        </w:rPr>
        <w:t>三、有关说明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（一）各项加分不能超过相应的最高限制。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（二）如某个具体的素质表现在本细则的计分标准中未涉及，可形成书面材料经班长提交农学院</w:t>
      </w:r>
      <w:r>
        <w:rPr>
          <w:rFonts w:hint="eastAsia" w:ascii="Times New Roman" w:hAnsi="Times New Roman" w:cs="Times New Roman"/>
          <w:szCs w:val="32"/>
        </w:rPr>
        <w:t>本科生素质能力测评</w:t>
      </w:r>
      <w:r>
        <w:rPr>
          <w:rFonts w:ascii="Times New Roman" w:hAnsi="Times New Roman" w:cs="Times New Roman"/>
          <w:szCs w:val="32"/>
        </w:rPr>
        <w:t>领导小组议定加减分值，辅导员签署意见并加盖农学院团委公章即生效。</w:t>
      </w:r>
    </w:p>
    <w:p>
      <w:pPr>
        <w:spacing w:line="580" w:lineRule="exact"/>
        <w:ind w:firstLine="177" w:firstLineChars="55"/>
        <w:rPr>
          <w:rFonts w:ascii="Times New Roman" w:hAnsi="Times New Roman" w:eastAsia="黑体" w:cs="Times New Roman"/>
          <w:b/>
          <w:color w:val="000000"/>
          <w:szCs w:val="32"/>
        </w:rPr>
      </w:pPr>
      <w:r>
        <w:rPr>
          <w:rFonts w:ascii="Times New Roman" w:hAnsi="Times New Roman" w:eastAsia="黑体" w:cs="Times New Roman"/>
          <w:b/>
          <w:color w:val="000000"/>
          <w:szCs w:val="32"/>
        </w:rPr>
        <w:t>四、其他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本细则解释权归</w:t>
      </w:r>
      <w:r>
        <w:rPr>
          <w:rFonts w:hint="eastAsia" w:ascii="Times New Roman" w:hAnsi="Times New Roman" w:cs="Times New Roman"/>
          <w:szCs w:val="32"/>
        </w:rPr>
        <w:t>农</w:t>
      </w:r>
      <w:r>
        <w:rPr>
          <w:rFonts w:ascii="Times New Roman" w:hAnsi="Times New Roman" w:cs="Times New Roman"/>
          <w:szCs w:val="32"/>
        </w:rPr>
        <w:t>学院</w:t>
      </w:r>
      <w:r>
        <w:rPr>
          <w:rFonts w:hint="eastAsia" w:ascii="Times New Roman" w:hAnsi="Times New Roman" w:cs="Times New Roman"/>
          <w:szCs w:val="32"/>
        </w:rPr>
        <w:t>本科生素质能力测评</w:t>
      </w:r>
      <w:r>
        <w:rPr>
          <w:rFonts w:ascii="Times New Roman" w:hAnsi="Times New Roman" w:cs="Times New Roman"/>
          <w:szCs w:val="32"/>
        </w:rPr>
        <w:t>领导小组所有。</w:t>
      </w:r>
    </w:p>
    <w:p>
      <w:pPr>
        <w:spacing w:line="58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附件：1.投稿媒体级别</w:t>
      </w:r>
    </w:p>
    <w:p>
      <w:pPr>
        <w:spacing w:line="580" w:lineRule="exact"/>
        <w:ind w:firstLine="1600" w:firstLineChars="5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2.学科竞赛目录</w:t>
      </w:r>
    </w:p>
    <w:p>
      <w:pPr>
        <w:spacing w:line="580" w:lineRule="exact"/>
        <w:ind w:firstLine="1600" w:firstLineChars="500"/>
        <w:rPr>
          <w:rFonts w:ascii="Times New Roman" w:hAnsi="Times New Roman" w:cs="Times New Roman"/>
          <w:szCs w:val="32"/>
        </w:rPr>
      </w:pPr>
    </w:p>
    <w:p>
      <w:pPr>
        <w:spacing w:line="580" w:lineRule="exact"/>
        <w:ind w:firstLine="1600" w:firstLineChars="500"/>
        <w:rPr>
          <w:rFonts w:ascii="Times New Roman" w:hAnsi="Times New Roman" w:cs="Times New Roman"/>
          <w:szCs w:val="32"/>
        </w:rPr>
      </w:pPr>
    </w:p>
    <w:p>
      <w:pPr>
        <w:spacing w:line="580" w:lineRule="exact"/>
        <w:ind w:firstLine="1600" w:firstLineChars="500"/>
        <w:rPr>
          <w:rFonts w:ascii="Times New Roman" w:hAnsi="Times New Roman" w:cs="Times New Roman"/>
          <w:szCs w:val="32"/>
        </w:rPr>
      </w:pPr>
    </w:p>
    <w:p>
      <w:pPr>
        <w:spacing w:line="580" w:lineRule="exact"/>
        <w:ind w:firstLine="2880" w:firstLineChars="9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农学院</w:t>
      </w:r>
      <w:r>
        <w:rPr>
          <w:rFonts w:hint="eastAsia" w:ascii="Times New Roman" w:hAnsi="Times New Roman" w:cs="Times New Roman"/>
          <w:szCs w:val="32"/>
        </w:rPr>
        <w:t>本科生素质能力测评</w:t>
      </w:r>
      <w:r>
        <w:rPr>
          <w:rFonts w:ascii="Times New Roman" w:hAnsi="Times New Roman" w:cs="Times New Roman"/>
          <w:szCs w:val="32"/>
        </w:rPr>
        <w:t>领导小组</w:t>
      </w:r>
    </w:p>
    <w:p>
      <w:pPr>
        <w:spacing w:line="580" w:lineRule="exact"/>
        <w:ind w:right="560"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</w:t>
      </w:r>
      <w:r>
        <w:rPr>
          <w:rFonts w:hint="eastAsia"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 xml:space="preserve">     2021年</w:t>
      </w:r>
      <w:r>
        <w:rPr>
          <w:rFonts w:hint="eastAsia" w:ascii="Times New Roman" w:hAnsi="Times New Roman" w:cs="Times New Roman"/>
          <w:szCs w:val="32"/>
        </w:rPr>
        <w:t>6</w:t>
      </w:r>
      <w:r>
        <w:rPr>
          <w:rFonts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</w:rPr>
        <w:t>11</w:t>
      </w:r>
      <w:r>
        <w:rPr>
          <w:rFonts w:ascii="Times New Roman" w:hAnsi="Times New Roman" w:cs="Times New Roman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724156"/>
    </w:sdtPr>
    <w:sdtContent>
      <w:p>
        <w:pPr>
          <w:pStyle w:val="8"/>
          <w:ind w:firstLine="360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E86"/>
    <w:rsid w:val="000E7DFB"/>
    <w:rsid w:val="004D0E86"/>
    <w:rsid w:val="005310B0"/>
    <w:rsid w:val="005F068E"/>
    <w:rsid w:val="00754BE3"/>
    <w:rsid w:val="00B2611F"/>
    <w:rsid w:val="00D96E6B"/>
    <w:rsid w:val="2FE6448F"/>
    <w:rsid w:val="51AE3708"/>
    <w:rsid w:val="5DB5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100" w:beforeAutospacing="1" w:after="100" w:afterAutospacing="1" w:line="36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/>
      <w:ind w:firstLine="0" w:firstLineChars="0"/>
      <w:outlineLvl w:val="2"/>
    </w:pPr>
    <w:rPr>
      <w:b/>
      <w:bCs/>
      <w:sz w:val="28"/>
      <w:szCs w:val="32"/>
    </w:rPr>
  </w:style>
  <w:style w:type="paragraph" w:styleId="4">
    <w:name w:val="heading 4"/>
    <w:basedOn w:val="1"/>
    <w:next w:val="1"/>
    <w:link w:val="15"/>
    <w:unhideWhenUsed/>
    <w:qFormat/>
    <w:uiPriority w:val="9"/>
    <w:pPr>
      <w:keepNext/>
      <w:keepLines/>
      <w:spacing w:before="100" w:beforeAutospacing="1" w:line="360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paragraph" w:styleId="5">
    <w:name w:val="heading 5"/>
    <w:basedOn w:val="1"/>
    <w:next w:val="1"/>
    <w:link w:val="16"/>
    <w:unhideWhenUsed/>
    <w:qFormat/>
    <w:uiPriority w:val="9"/>
    <w:pPr>
      <w:keepNext/>
      <w:keepLines/>
      <w:spacing w:before="100" w:beforeAutospacing="1" w:line="360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2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link w:val="17"/>
    <w:unhideWhenUsed/>
    <w:qFormat/>
    <w:uiPriority w:val="0"/>
    <w:pPr>
      <w:widowControl/>
      <w:ind w:firstLine="538" w:firstLineChars="192"/>
      <w:jc w:val="left"/>
    </w:pPr>
    <w:rPr>
      <w:rFonts w:ascii="仿宋_GB2312" w:hAnsi="仿宋_GB2312" w:eastAsia="仿宋_GB2312" w:cs="仿宋_GB2312"/>
      <w:sz w:val="28"/>
      <w:szCs w:val="32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/>
    </w:pPr>
  </w:style>
  <w:style w:type="character" w:customStyle="1" w:styleId="13">
    <w:name w:val="标题 2 字符"/>
    <w:basedOn w:val="11"/>
    <w:link w:val="2"/>
    <w:qFormat/>
    <w:uiPriority w:val="9"/>
    <w:rPr>
      <w:rFonts w:eastAsia="仿宋" w:asciiTheme="majorHAnsi" w:hAnsiTheme="majorHAnsi" w:cstheme="majorBidi"/>
      <w:b/>
      <w:bCs/>
      <w:kern w:val="2"/>
      <w:sz w:val="28"/>
      <w:szCs w:val="32"/>
    </w:rPr>
  </w:style>
  <w:style w:type="character" w:customStyle="1" w:styleId="14">
    <w:name w:val="标题 3 字符"/>
    <w:basedOn w:val="11"/>
    <w:link w:val="3"/>
    <w:qFormat/>
    <w:uiPriority w:val="9"/>
    <w:rPr>
      <w:rFonts w:eastAsia="仿宋" w:asciiTheme="minorHAnsi" w:hAnsiTheme="minorHAnsi" w:cstheme="minorBidi"/>
      <w:b/>
      <w:bCs/>
      <w:kern w:val="2"/>
      <w:sz w:val="28"/>
      <w:szCs w:val="32"/>
    </w:rPr>
  </w:style>
  <w:style w:type="character" w:customStyle="1" w:styleId="15">
    <w:name w:val="标题 4 字符"/>
    <w:basedOn w:val="11"/>
    <w:link w:val="4"/>
    <w:qFormat/>
    <w:uiPriority w:val="9"/>
    <w:rPr>
      <w:rFonts w:eastAsia="仿宋" w:asciiTheme="majorHAnsi" w:hAnsiTheme="majorHAnsi" w:cstheme="majorBidi"/>
      <w:b/>
      <w:bCs/>
      <w:kern w:val="2"/>
      <w:sz w:val="28"/>
      <w:szCs w:val="28"/>
    </w:rPr>
  </w:style>
  <w:style w:type="character" w:customStyle="1" w:styleId="16">
    <w:name w:val="标题 5 字符"/>
    <w:basedOn w:val="11"/>
    <w:link w:val="5"/>
    <w:qFormat/>
    <w:uiPriority w:val="9"/>
    <w:rPr>
      <w:rFonts w:eastAsia="仿宋" w:asciiTheme="minorHAnsi" w:hAnsiTheme="minorHAnsi" w:cstheme="minorBidi"/>
      <w:b/>
      <w:bCs/>
      <w:kern w:val="2"/>
      <w:sz w:val="28"/>
      <w:szCs w:val="28"/>
    </w:rPr>
  </w:style>
  <w:style w:type="character" w:customStyle="1" w:styleId="17">
    <w:name w:val="正文文本缩进 字符"/>
    <w:basedOn w:val="11"/>
    <w:link w:val="7"/>
    <w:qFormat/>
    <w:uiPriority w:val="0"/>
    <w:rPr>
      <w:rFonts w:ascii="仿宋_GB2312" w:hAnsi="仿宋_GB2312" w:eastAsia="仿宋_GB2312" w:cs="仿宋_GB2312"/>
      <w:kern w:val="2"/>
      <w:sz w:val="28"/>
      <w:szCs w:val="32"/>
    </w:rPr>
  </w:style>
  <w:style w:type="character" w:customStyle="1" w:styleId="18">
    <w:name w:val="页眉 字符"/>
    <w:basedOn w:val="11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6 字符"/>
    <w:basedOn w:val="11"/>
    <w:link w:val="6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1265</Words>
  <Characters>7213</Characters>
  <Lines>60</Lines>
  <Paragraphs>16</Paragraphs>
  <TotalTime>178</TotalTime>
  <ScaleCrop>false</ScaleCrop>
  <LinksUpToDate>false</LinksUpToDate>
  <CharactersWithSpaces>8462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2021-02-20T21:07:00Z</dcterms:created>
  <dc:creator>Administrator</dc:creator>
  <cp:lastModifiedBy>Dr.W</cp:lastModifiedBy>
  <cp:lastPrinted>2021-03-29T17:20:00Z</cp:lastPrinted>
  <dcterms:modified xsi:type="dcterms:W3CDTF">2021-09-19T13:50:57Z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FCF3A66970E9AA050ADFC260916A5D7A</vt:lpwstr>
  </property>
</Properties>
</file>